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9486" w14:textId="0B7A85C9" w:rsidR="00A673AC" w:rsidRPr="00A673AC" w:rsidRDefault="00A673AC" w:rsidP="00A673AC">
      <w:pPr>
        <w:autoSpaceDE w:val="0"/>
        <w:autoSpaceDN w:val="0"/>
        <w:adjustRightInd w:val="0"/>
        <w:spacing w:after="0" w:line="240" w:lineRule="auto"/>
        <w:jc w:val="right"/>
        <w:rPr>
          <w:rFonts w:ascii="Arial" w:hAnsi="Arial" w:cs="Arial"/>
          <w:color w:val="000000"/>
          <w:sz w:val="20"/>
          <w:szCs w:val="20"/>
        </w:rPr>
      </w:pPr>
      <w:r>
        <w:rPr>
          <w:rFonts w:ascii="Arial" w:hAnsi="Arial" w:cs="Arial"/>
          <w:b/>
          <w:bCs/>
          <w:color w:val="000000"/>
          <w:sz w:val="20"/>
          <w:szCs w:val="20"/>
        </w:rPr>
        <w:t xml:space="preserve">Revised </w:t>
      </w:r>
      <w:r w:rsidR="006E495B">
        <w:rPr>
          <w:rFonts w:ascii="Arial" w:hAnsi="Arial" w:cs="Arial"/>
          <w:b/>
          <w:bCs/>
          <w:color w:val="000000"/>
          <w:sz w:val="20"/>
          <w:szCs w:val="20"/>
        </w:rPr>
        <w:t>3/1/</w:t>
      </w:r>
      <w:r w:rsidR="002F7410">
        <w:rPr>
          <w:rFonts w:ascii="Arial" w:hAnsi="Arial" w:cs="Arial"/>
          <w:b/>
          <w:bCs/>
          <w:color w:val="000000"/>
          <w:sz w:val="20"/>
          <w:szCs w:val="20"/>
        </w:rPr>
        <w:t>202</w:t>
      </w:r>
      <w:r w:rsidR="00A713CC">
        <w:rPr>
          <w:rFonts w:ascii="Arial" w:hAnsi="Arial" w:cs="Arial"/>
          <w:b/>
          <w:bCs/>
          <w:color w:val="000000"/>
          <w:sz w:val="20"/>
          <w:szCs w:val="20"/>
        </w:rPr>
        <w:t>3</w:t>
      </w:r>
    </w:p>
    <w:p w14:paraId="11A5CBCC" w14:textId="48E37549" w:rsidR="00A673AC" w:rsidRPr="00A673AC" w:rsidRDefault="00A673AC" w:rsidP="00A673AC">
      <w:pPr>
        <w:autoSpaceDE w:val="0"/>
        <w:autoSpaceDN w:val="0"/>
        <w:adjustRightInd w:val="0"/>
        <w:spacing w:after="0" w:line="240" w:lineRule="auto"/>
        <w:rPr>
          <w:rFonts w:ascii="Arial" w:hAnsi="Arial" w:cs="Arial"/>
          <w:color w:val="000000"/>
          <w:sz w:val="20"/>
          <w:szCs w:val="20"/>
        </w:rPr>
      </w:pPr>
      <w:r w:rsidRPr="00A673AC">
        <w:rPr>
          <w:rFonts w:ascii="Arial" w:hAnsi="Arial" w:cs="Arial"/>
          <w:color w:val="000000"/>
          <w:sz w:val="20"/>
          <w:szCs w:val="20"/>
        </w:rPr>
        <w:t xml:space="preserve">Michael Wiggs, Ph.D. </w:t>
      </w:r>
    </w:p>
    <w:p w14:paraId="1352DAE4" w14:textId="53865A72" w:rsidR="00A673AC" w:rsidRPr="00A673AC" w:rsidRDefault="00A673AC" w:rsidP="00A673AC">
      <w:pPr>
        <w:autoSpaceDE w:val="0"/>
        <w:autoSpaceDN w:val="0"/>
        <w:adjustRightInd w:val="0"/>
        <w:spacing w:after="0" w:line="240" w:lineRule="auto"/>
        <w:rPr>
          <w:rFonts w:ascii="Arial" w:hAnsi="Arial" w:cs="Arial"/>
          <w:color w:val="000000"/>
          <w:sz w:val="20"/>
          <w:szCs w:val="20"/>
        </w:rPr>
      </w:pPr>
      <w:r w:rsidRPr="00A673AC">
        <w:rPr>
          <w:rFonts w:ascii="Arial" w:hAnsi="Arial" w:cs="Arial"/>
          <w:color w:val="000000"/>
          <w:sz w:val="20"/>
          <w:szCs w:val="20"/>
        </w:rPr>
        <w:t>Assistant Professor</w:t>
      </w:r>
    </w:p>
    <w:p w14:paraId="6448BCD3" w14:textId="40EE7CA1" w:rsidR="00A673AC" w:rsidRPr="00A673AC" w:rsidRDefault="00A673AC" w:rsidP="00A673AC">
      <w:pPr>
        <w:autoSpaceDE w:val="0"/>
        <w:autoSpaceDN w:val="0"/>
        <w:adjustRightInd w:val="0"/>
        <w:spacing w:after="0" w:line="240" w:lineRule="auto"/>
        <w:rPr>
          <w:rFonts w:ascii="Arial" w:hAnsi="Arial" w:cs="Arial"/>
          <w:color w:val="000000"/>
          <w:sz w:val="20"/>
          <w:szCs w:val="20"/>
        </w:rPr>
      </w:pPr>
      <w:r w:rsidRPr="00A673AC">
        <w:rPr>
          <w:rFonts w:ascii="Arial" w:hAnsi="Arial" w:cs="Arial"/>
          <w:color w:val="000000"/>
          <w:sz w:val="20"/>
          <w:szCs w:val="20"/>
        </w:rPr>
        <w:t>Department of Health, Human Performance, and Recreation</w:t>
      </w:r>
    </w:p>
    <w:p w14:paraId="182FFE3D" w14:textId="77777777" w:rsidR="00A673AC" w:rsidRPr="00A673AC" w:rsidRDefault="00A673AC" w:rsidP="00A673AC">
      <w:pPr>
        <w:autoSpaceDE w:val="0"/>
        <w:autoSpaceDN w:val="0"/>
        <w:adjustRightInd w:val="0"/>
        <w:spacing w:after="0" w:line="240" w:lineRule="auto"/>
        <w:rPr>
          <w:rFonts w:ascii="Arial" w:hAnsi="Arial" w:cs="Arial"/>
          <w:color w:val="000000"/>
          <w:sz w:val="20"/>
          <w:szCs w:val="20"/>
        </w:rPr>
      </w:pPr>
    </w:p>
    <w:p w14:paraId="2D2EF630" w14:textId="433F3D5F" w:rsidR="00A673AC" w:rsidRPr="00A673AC" w:rsidRDefault="00A673AC" w:rsidP="00A673AC">
      <w:pPr>
        <w:autoSpaceDE w:val="0"/>
        <w:autoSpaceDN w:val="0"/>
        <w:adjustRightInd w:val="0"/>
        <w:spacing w:after="0" w:line="240" w:lineRule="auto"/>
        <w:rPr>
          <w:rFonts w:ascii="Arial" w:hAnsi="Arial" w:cs="Arial"/>
          <w:color w:val="000000"/>
          <w:sz w:val="20"/>
          <w:szCs w:val="20"/>
        </w:rPr>
      </w:pPr>
      <w:r w:rsidRPr="00A673AC">
        <w:rPr>
          <w:rFonts w:ascii="Arial" w:hAnsi="Arial" w:cs="Arial"/>
          <w:b/>
          <w:bCs/>
          <w:color w:val="000000"/>
          <w:sz w:val="20"/>
          <w:szCs w:val="20"/>
        </w:rPr>
        <w:t xml:space="preserve">Degrees in Higher Education </w:t>
      </w:r>
      <w:r w:rsidRPr="00A673AC">
        <w:rPr>
          <w:rFonts w:ascii="Arial" w:hAnsi="Arial" w:cs="Arial"/>
          <w:color w:val="000000"/>
          <w:sz w:val="20"/>
          <w:szCs w:val="20"/>
        </w:rPr>
        <w:t xml:space="preserve"> </w:t>
      </w:r>
    </w:p>
    <w:p w14:paraId="1DFDF803" w14:textId="233B0FFF" w:rsidR="00A673AC" w:rsidRPr="00344666" w:rsidRDefault="00A673AC" w:rsidP="00344666">
      <w:pPr>
        <w:spacing w:line="276" w:lineRule="auto"/>
        <w:ind w:left="180"/>
        <w:rPr>
          <w:rFonts w:ascii="Arial" w:hAnsi="Arial" w:cs="Arial"/>
          <w:sz w:val="20"/>
          <w:szCs w:val="20"/>
        </w:rPr>
      </w:pPr>
      <w:r w:rsidRPr="00344666">
        <w:rPr>
          <w:rFonts w:ascii="Arial" w:hAnsi="Arial" w:cs="Arial"/>
          <w:sz w:val="20"/>
          <w:szCs w:val="20"/>
        </w:rPr>
        <w:t>Bachelor of Science</w:t>
      </w:r>
      <w:r w:rsidRPr="00344666">
        <w:rPr>
          <w:rFonts w:ascii="Arial" w:hAnsi="Arial" w:cs="Arial"/>
          <w:sz w:val="20"/>
          <w:szCs w:val="20"/>
        </w:rPr>
        <w:tab/>
        <w:t>Applied Exercise Physiology</w:t>
      </w:r>
      <w:r w:rsidRPr="00344666">
        <w:rPr>
          <w:rFonts w:ascii="Arial" w:hAnsi="Arial" w:cs="Arial"/>
          <w:sz w:val="20"/>
          <w:szCs w:val="20"/>
        </w:rPr>
        <w:tab/>
        <w:t>Texas A&amp;M University</w:t>
      </w:r>
      <w:r w:rsidRPr="00344666">
        <w:rPr>
          <w:rFonts w:ascii="Arial" w:hAnsi="Arial" w:cs="Arial"/>
          <w:sz w:val="20"/>
          <w:szCs w:val="20"/>
        </w:rPr>
        <w:tab/>
      </w:r>
      <w:r w:rsidRPr="00344666">
        <w:rPr>
          <w:rFonts w:ascii="Arial" w:hAnsi="Arial" w:cs="Arial"/>
          <w:sz w:val="20"/>
          <w:szCs w:val="20"/>
        </w:rPr>
        <w:tab/>
        <w:t>2005</w:t>
      </w:r>
      <w:r w:rsidRPr="00344666">
        <w:rPr>
          <w:rFonts w:ascii="Arial" w:hAnsi="Arial" w:cs="Arial"/>
          <w:sz w:val="20"/>
          <w:szCs w:val="20"/>
        </w:rPr>
        <w:tab/>
      </w:r>
      <w:r w:rsidRPr="00344666">
        <w:rPr>
          <w:rFonts w:ascii="Arial" w:hAnsi="Arial" w:cs="Arial"/>
          <w:sz w:val="20"/>
          <w:szCs w:val="20"/>
        </w:rPr>
        <w:tab/>
      </w:r>
    </w:p>
    <w:p w14:paraId="3ABA696D" w14:textId="54DB8A81" w:rsidR="00A673AC" w:rsidRPr="00272BB9" w:rsidRDefault="00A673AC" w:rsidP="00272BB9">
      <w:pPr>
        <w:spacing w:line="276" w:lineRule="auto"/>
        <w:ind w:left="180"/>
        <w:rPr>
          <w:rFonts w:ascii="Arial" w:hAnsi="Arial" w:cs="Arial"/>
          <w:sz w:val="20"/>
          <w:szCs w:val="20"/>
        </w:rPr>
      </w:pPr>
      <w:r w:rsidRPr="00344666">
        <w:rPr>
          <w:rFonts w:ascii="Arial" w:hAnsi="Arial" w:cs="Arial"/>
          <w:sz w:val="20"/>
          <w:szCs w:val="20"/>
        </w:rPr>
        <w:t>Doctor of Philosophy</w:t>
      </w:r>
      <w:r w:rsidRPr="00344666">
        <w:rPr>
          <w:rFonts w:ascii="Arial" w:hAnsi="Arial" w:cs="Arial"/>
          <w:sz w:val="20"/>
          <w:szCs w:val="20"/>
        </w:rPr>
        <w:tab/>
        <w:t>Exercise Physiology</w:t>
      </w:r>
      <w:r w:rsidRPr="00344666">
        <w:rPr>
          <w:rFonts w:ascii="Arial" w:hAnsi="Arial" w:cs="Arial"/>
          <w:sz w:val="20"/>
          <w:szCs w:val="20"/>
        </w:rPr>
        <w:tab/>
      </w:r>
      <w:r w:rsidRPr="00344666">
        <w:rPr>
          <w:rFonts w:ascii="Arial" w:hAnsi="Arial" w:cs="Arial"/>
          <w:sz w:val="20"/>
          <w:szCs w:val="20"/>
        </w:rPr>
        <w:tab/>
        <w:t>Texas A&amp;M University</w:t>
      </w:r>
      <w:r w:rsidRPr="00344666">
        <w:rPr>
          <w:rFonts w:ascii="Arial" w:hAnsi="Arial" w:cs="Arial"/>
          <w:sz w:val="20"/>
          <w:szCs w:val="20"/>
        </w:rPr>
        <w:tab/>
      </w:r>
      <w:r w:rsidRPr="00344666">
        <w:rPr>
          <w:rFonts w:ascii="Arial" w:hAnsi="Arial" w:cs="Arial"/>
          <w:sz w:val="20"/>
          <w:szCs w:val="20"/>
        </w:rPr>
        <w:tab/>
        <w:t>2011</w:t>
      </w:r>
      <w:r w:rsidRPr="00344666">
        <w:rPr>
          <w:rFonts w:ascii="Arial" w:hAnsi="Arial" w:cs="Arial"/>
          <w:sz w:val="20"/>
          <w:szCs w:val="20"/>
        </w:rPr>
        <w:tab/>
      </w:r>
      <w:r w:rsidRPr="00344666">
        <w:rPr>
          <w:rFonts w:ascii="Arial" w:hAnsi="Arial" w:cs="Arial"/>
          <w:sz w:val="20"/>
          <w:szCs w:val="20"/>
        </w:rPr>
        <w:tab/>
      </w:r>
    </w:p>
    <w:p w14:paraId="7DA75F75" w14:textId="17192558" w:rsidR="00A673AC" w:rsidRPr="00A673AC" w:rsidRDefault="00A673AC" w:rsidP="00A673AC">
      <w:pPr>
        <w:autoSpaceDE w:val="0"/>
        <w:autoSpaceDN w:val="0"/>
        <w:adjustRightInd w:val="0"/>
        <w:spacing w:after="0" w:line="240" w:lineRule="auto"/>
        <w:rPr>
          <w:rFonts w:ascii="Arial" w:hAnsi="Arial" w:cs="Arial"/>
          <w:color w:val="000000"/>
          <w:sz w:val="20"/>
          <w:szCs w:val="20"/>
        </w:rPr>
      </w:pPr>
      <w:r w:rsidRPr="00A673AC">
        <w:rPr>
          <w:rFonts w:ascii="Arial" w:hAnsi="Arial" w:cs="Arial"/>
          <w:b/>
          <w:bCs/>
          <w:color w:val="000000"/>
          <w:sz w:val="20"/>
          <w:szCs w:val="20"/>
        </w:rPr>
        <w:t xml:space="preserve">Professional Experience </w:t>
      </w:r>
    </w:p>
    <w:p w14:paraId="3C8210D7" w14:textId="77777777" w:rsidR="00A673AC" w:rsidRPr="00344666" w:rsidRDefault="00A673AC" w:rsidP="00A673AC">
      <w:pPr>
        <w:tabs>
          <w:tab w:val="left" w:pos="1800"/>
        </w:tabs>
        <w:spacing w:line="276" w:lineRule="auto"/>
        <w:ind w:left="1800" w:hanging="1620"/>
        <w:rPr>
          <w:rFonts w:ascii="Arial" w:hAnsi="Arial" w:cs="Arial"/>
          <w:sz w:val="20"/>
          <w:szCs w:val="20"/>
        </w:rPr>
      </w:pPr>
      <w:r w:rsidRPr="00344666">
        <w:rPr>
          <w:rFonts w:ascii="Arial" w:hAnsi="Arial" w:cs="Arial"/>
          <w:sz w:val="20"/>
          <w:szCs w:val="20"/>
        </w:rPr>
        <w:t xml:space="preserve">2006-2011 </w:t>
      </w:r>
      <w:r w:rsidRPr="00344666">
        <w:rPr>
          <w:rFonts w:ascii="Arial" w:hAnsi="Arial" w:cs="Arial"/>
          <w:sz w:val="20"/>
          <w:szCs w:val="20"/>
        </w:rPr>
        <w:tab/>
        <w:t>Graduate Research Assistant, Texas A&amp;M University, College Station, TX</w:t>
      </w:r>
      <w:r w:rsidRPr="00344666">
        <w:rPr>
          <w:rFonts w:ascii="Arial" w:hAnsi="Arial" w:cs="Arial"/>
          <w:sz w:val="20"/>
          <w:szCs w:val="20"/>
        </w:rPr>
        <w:br/>
        <w:t xml:space="preserve">Department of Health and Kinesiology; College of Education and Human Development </w:t>
      </w:r>
    </w:p>
    <w:p w14:paraId="13DD3253" w14:textId="77777777" w:rsidR="00A673AC" w:rsidRPr="00344666" w:rsidRDefault="00A673AC" w:rsidP="00A673AC">
      <w:pPr>
        <w:tabs>
          <w:tab w:val="left" w:pos="1800"/>
        </w:tabs>
        <w:spacing w:line="276" w:lineRule="auto"/>
        <w:ind w:left="1800" w:hanging="1620"/>
        <w:rPr>
          <w:rFonts w:ascii="Arial" w:hAnsi="Arial" w:cs="Arial"/>
          <w:sz w:val="20"/>
          <w:szCs w:val="20"/>
        </w:rPr>
      </w:pPr>
      <w:r w:rsidRPr="00344666">
        <w:rPr>
          <w:rFonts w:ascii="Arial" w:hAnsi="Arial" w:cs="Arial"/>
          <w:sz w:val="20"/>
          <w:szCs w:val="20"/>
        </w:rPr>
        <w:t>2011-2015</w:t>
      </w:r>
      <w:r w:rsidRPr="00344666">
        <w:rPr>
          <w:rFonts w:ascii="Arial" w:hAnsi="Arial" w:cs="Arial"/>
          <w:sz w:val="20"/>
          <w:szCs w:val="20"/>
        </w:rPr>
        <w:tab/>
        <w:t>Postdoctoral Associate, University of Florida, Gainesville, FL</w:t>
      </w:r>
      <w:r w:rsidRPr="00344666">
        <w:rPr>
          <w:rFonts w:ascii="Arial" w:hAnsi="Arial" w:cs="Arial"/>
          <w:sz w:val="20"/>
          <w:szCs w:val="20"/>
        </w:rPr>
        <w:br/>
        <w:t>Department of Applied Physiology and Kinesiology; College of Health and Human Performance</w:t>
      </w:r>
    </w:p>
    <w:p w14:paraId="7D1AEADF" w14:textId="77777777" w:rsidR="00A673AC" w:rsidRPr="00344666" w:rsidRDefault="00A673AC" w:rsidP="00A673AC">
      <w:pPr>
        <w:tabs>
          <w:tab w:val="left" w:pos="1800"/>
        </w:tabs>
        <w:spacing w:line="276" w:lineRule="auto"/>
        <w:ind w:left="1800" w:hanging="1620"/>
        <w:rPr>
          <w:rFonts w:ascii="Arial" w:hAnsi="Arial" w:cs="Arial"/>
          <w:sz w:val="20"/>
          <w:szCs w:val="20"/>
        </w:rPr>
      </w:pPr>
      <w:r w:rsidRPr="00344666">
        <w:rPr>
          <w:rFonts w:ascii="Arial" w:hAnsi="Arial" w:cs="Arial"/>
          <w:sz w:val="20"/>
          <w:szCs w:val="20"/>
        </w:rPr>
        <w:t>2015-2020</w:t>
      </w:r>
      <w:r w:rsidRPr="00344666">
        <w:rPr>
          <w:rFonts w:ascii="Arial" w:hAnsi="Arial" w:cs="Arial"/>
          <w:sz w:val="20"/>
          <w:szCs w:val="20"/>
        </w:rPr>
        <w:tab/>
        <w:t>Assistant Professor, University of Texas at Tyler, Tyler, TX</w:t>
      </w:r>
      <w:r w:rsidRPr="00344666">
        <w:rPr>
          <w:rFonts w:ascii="Arial" w:hAnsi="Arial" w:cs="Arial"/>
          <w:sz w:val="20"/>
          <w:szCs w:val="20"/>
        </w:rPr>
        <w:br/>
        <w:t>Department of Health and Kinesiology; College of Nursing and Health Sciences</w:t>
      </w:r>
    </w:p>
    <w:p w14:paraId="338E26F5" w14:textId="4EF381EC" w:rsidR="00A673AC" w:rsidRPr="00344666" w:rsidRDefault="00A673AC" w:rsidP="00A673AC">
      <w:pPr>
        <w:tabs>
          <w:tab w:val="left" w:pos="1800"/>
        </w:tabs>
        <w:spacing w:line="276" w:lineRule="auto"/>
        <w:ind w:left="1800" w:hanging="1620"/>
        <w:rPr>
          <w:rFonts w:ascii="Arial" w:hAnsi="Arial" w:cs="Arial"/>
          <w:sz w:val="20"/>
          <w:szCs w:val="20"/>
        </w:rPr>
      </w:pPr>
      <w:r w:rsidRPr="00344666">
        <w:rPr>
          <w:rFonts w:ascii="Arial" w:hAnsi="Arial" w:cs="Arial"/>
          <w:sz w:val="20"/>
          <w:szCs w:val="20"/>
        </w:rPr>
        <w:t>2020-Present</w:t>
      </w:r>
      <w:r w:rsidRPr="00344666">
        <w:rPr>
          <w:rFonts w:ascii="Arial" w:hAnsi="Arial" w:cs="Arial"/>
          <w:sz w:val="20"/>
          <w:szCs w:val="20"/>
        </w:rPr>
        <w:tab/>
        <w:t>Assistant Professor, Baylor University, Waco, TX</w:t>
      </w:r>
      <w:r w:rsidRPr="00344666">
        <w:rPr>
          <w:rFonts w:ascii="Arial" w:hAnsi="Arial" w:cs="Arial"/>
          <w:sz w:val="20"/>
          <w:szCs w:val="20"/>
        </w:rPr>
        <w:br/>
        <w:t>Department of Health, Human Performance, and Recreation; Robbins College of Health and Human Sciences</w:t>
      </w:r>
    </w:p>
    <w:p w14:paraId="19060B69" w14:textId="21A49B0A" w:rsidR="00A673AC" w:rsidRPr="00A673AC" w:rsidRDefault="00A673AC" w:rsidP="00A673AC">
      <w:pPr>
        <w:autoSpaceDE w:val="0"/>
        <w:autoSpaceDN w:val="0"/>
        <w:adjustRightInd w:val="0"/>
        <w:spacing w:after="0" w:line="240" w:lineRule="auto"/>
        <w:rPr>
          <w:rFonts w:ascii="Arial" w:hAnsi="Arial" w:cs="Arial"/>
          <w:color w:val="000000"/>
          <w:sz w:val="20"/>
          <w:szCs w:val="20"/>
        </w:rPr>
      </w:pPr>
      <w:r w:rsidRPr="00A673AC">
        <w:rPr>
          <w:rFonts w:ascii="Arial" w:hAnsi="Arial" w:cs="Arial"/>
          <w:b/>
          <w:bCs/>
          <w:color w:val="000000"/>
          <w:sz w:val="20"/>
          <w:szCs w:val="20"/>
        </w:rPr>
        <w:t xml:space="preserve">Graduate and Undergraduate Teaching </w:t>
      </w:r>
    </w:p>
    <w:p w14:paraId="76C14462" w14:textId="77777777" w:rsidR="00344666" w:rsidRPr="00344666" w:rsidRDefault="00344666" w:rsidP="00344666">
      <w:pPr>
        <w:autoSpaceDE w:val="0"/>
        <w:autoSpaceDN w:val="0"/>
        <w:adjustRightInd w:val="0"/>
        <w:spacing w:after="0" w:line="240" w:lineRule="auto"/>
        <w:rPr>
          <w:rFonts w:ascii="Arial" w:hAnsi="Arial" w:cs="Arial"/>
          <w:i/>
          <w:iCs/>
          <w:color w:val="000000"/>
          <w:sz w:val="20"/>
          <w:szCs w:val="20"/>
        </w:rPr>
      </w:pPr>
      <w:r w:rsidRPr="00A673AC">
        <w:rPr>
          <w:rFonts w:ascii="Arial" w:hAnsi="Arial" w:cs="Arial"/>
          <w:i/>
          <w:iCs/>
          <w:color w:val="000000"/>
          <w:sz w:val="20"/>
          <w:szCs w:val="20"/>
        </w:rPr>
        <w:t>Courses Taught</w:t>
      </w:r>
      <w:r w:rsidRPr="00344666">
        <w:rPr>
          <w:rFonts w:ascii="Arial" w:hAnsi="Arial" w:cs="Arial"/>
          <w:i/>
          <w:iCs/>
          <w:color w:val="000000"/>
          <w:sz w:val="20"/>
          <w:szCs w:val="20"/>
        </w:rPr>
        <w:t xml:space="preserve"> - Graduate</w:t>
      </w:r>
    </w:p>
    <w:p w14:paraId="6F6969B8" w14:textId="77777777" w:rsidR="00344666" w:rsidRPr="00344666" w:rsidRDefault="00344666" w:rsidP="00344666">
      <w:pPr>
        <w:autoSpaceDE w:val="0"/>
        <w:autoSpaceDN w:val="0"/>
        <w:adjustRightInd w:val="0"/>
        <w:spacing w:after="0" w:line="240" w:lineRule="auto"/>
        <w:ind w:firstLine="180"/>
        <w:rPr>
          <w:rFonts w:ascii="Arial" w:hAnsi="Arial" w:cs="Arial"/>
          <w:color w:val="000000"/>
          <w:sz w:val="20"/>
          <w:szCs w:val="20"/>
        </w:rPr>
      </w:pPr>
      <w:r w:rsidRPr="00344666">
        <w:rPr>
          <w:rFonts w:ascii="Arial" w:hAnsi="Arial" w:cs="Arial"/>
          <w:color w:val="000000"/>
          <w:sz w:val="20"/>
          <w:szCs w:val="20"/>
        </w:rPr>
        <w:t>Training Methods - University of Texas at Tyler. KINE5317. Fall 2015, 2016, 2017, 2018.</w:t>
      </w:r>
    </w:p>
    <w:p w14:paraId="3A09BD71" w14:textId="4528DB2B" w:rsidR="00344666" w:rsidRPr="00344666" w:rsidRDefault="00344666" w:rsidP="00344666">
      <w:pPr>
        <w:autoSpaceDE w:val="0"/>
        <w:autoSpaceDN w:val="0"/>
        <w:adjustRightInd w:val="0"/>
        <w:spacing w:after="0" w:line="240" w:lineRule="auto"/>
        <w:ind w:left="360" w:hanging="180"/>
        <w:rPr>
          <w:rFonts w:ascii="Arial" w:hAnsi="Arial" w:cs="Arial"/>
          <w:color w:val="000000"/>
          <w:sz w:val="20"/>
          <w:szCs w:val="20"/>
        </w:rPr>
      </w:pPr>
      <w:r w:rsidRPr="00344666">
        <w:rPr>
          <w:rFonts w:ascii="Arial" w:hAnsi="Arial" w:cs="Arial"/>
          <w:color w:val="000000"/>
          <w:sz w:val="20"/>
          <w:szCs w:val="20"/>
        </w:rPr>
        <w:t>Biochemistry in Exercise Science – Baylor University, HP 5340. Fall 2020</w:t>
      </w:r>
      <w:r w:rsidR="006325AD">
        <w:rPr>
          <w:rFonts w:ascii="Arial" w:hAnsi="Arial" w:cs="Arial"/>
          <w:color w:val="000000"/>
          <w:sz w:val="20"/>
          <w:szCs w:val="20"/>
        </w:rPr>
        <w:t>, Fall 2021</w:t>
      </w:r>
      <w:r w:rsidR="005E58A7">
        <w:rPr>
          <w:rFonts w:ascii="Arial" w:hAnsi="Arial" w:cs="Arial"/>
          <w:color w:val="000000"/>
          <w:sz w:val="20"/>
          <w:szCs w:val="20"/>
        </w:rPr>
        <w:t>, Fall 2022</w:t>
      </w:r>
    </w:p>
    <w:p w14:paraId="251B924C" w14:textId="77777777" w:rsidR="00344666" w:rsidRPr="00344666" w:rsidRDefault="00344666" w:rsidP="00344666">
      <w:pPr>
        <w:autoSpaceDE w:val="0"/>
        <w:autoSpaceDN w:val="0"/>
        <w:adjustRightInd w:val="0"/>
        <w:spacing w:after="0" w:line="240" w:lineRule="auto"/>
        <w:ind w:left="360" w:hanging="180"/>
        <w:rPr>
          <w:rFonts w:ascii="Arial" w:hAnsi="Arial" w:cs="Arial"/>
          <w:color w:val="000000"/>
          <w:sz w:val="20"/>
          <w:szCs w:val="20"/>
        </w:rPr>
      </w:pPr>
    </w:p>
    <w:p w14:paraId="07B9780C" w14:textId="339CE159" w:rsidR="00DF71E2" w:rsidRPr="00344666" w:rsidRDefault="00A673AC" w:rsidP="00DF71E2">
      <w:pPr>
        <w:autoSpaceDE w:val="0"/>
        <w:autoSpaceDN w:val="0"/>
        <w:adjustRightInd w:val="0"/>
        <w:spacing w:after="0" w:line="240" w:lineRule="auto"/>
        <w:rPr>
          <w:rFonts w:ascii="Arial" w:hAnsi="Arial" w:cs="Arial"/>
          <w:i/>
          <w:iCs/>
          <w:color w:val="000000"/>
          <w:sz w:val="20"/>
          <w:szCs w:val="20"/>
        </w:rPr>
      </w:pPr>
      <w:r w:rsidRPr="00A673AC">
        <w:rPr>
          <w:rFonts w:ascii="Arial" w:hAnsi="Arial" w:cs="Arial"/>
          <w:i/>
          <w:iCs/>
          <w:color w:val="000000"/>
          <w:sz w:val="20"/>
          <w:szCs w:val="20"/>
        </w:rPr>
        <w:t>Courses Taught</w:t>
      </w:r>
      <w:r w:rsidR="00344666" w:rsidRPr="00344666">
        <w:rPr>
          <w:rFonts w:ascii="Arial" w:hAnsi="Arial" w:cs="Arial"/>
          <w:i/>
          <w:iCs/>
          <w:color w:val="000000"/>
          <w:sz w:val="20"/>
          <w:szCs w:val="20"/>
        </w:rPr>
        <w:t xml:space="preserve"> - Undergraduate</w:t>
      </w:r>
    </w:p>
    <w:p w14:paraId="58403A73" w14:textId="1C57BDAC" w:rsidR="00DF71E2" w:rsidRPr="00344666" w:rsidRDefault="00DF71E2" w:rsidP="00DF71E2">
      <w:pPr>
        <w:autoSpaceDE w:val="0"/>
        <w:autoSpaceDN w:val="0"/>
        <w:adjustRightInd w:val="0"/>
        <w:spacing w:after="0" w:line="240" w:lineRule="auto"/>
        <w:ind w:left="360" w:hanging="180"/>
        <w:rPr>
          <w:rFonts w:ascii="Arial" w:hAnsi="Arial" w:cs="Arial"/>
          <w:color w:val="000000"/>
          <w:sz w:val="20"/>
          <w:szCs w:val="20"/>
        </w:rPr>
      </w:pPr>
      <w:r w:rsidRPr="00344666">
        <w:rPr>
          <w:rFonts w:ascii="Arial" w:hAnsi="Arial" w:cs="Arial"/>
          <w:color w:val="000000"/>
          <w:sz w:val="20"/>
          <w:szCs w:val="20"/>
        </w:rPr>
        <w:t>Physiology of Exercise – University of Texas at Tyler. KINE3311. Fall 2016, Spring 2017, Summer 2017,2018, Spring 2018, 2019</w:t>
      </w:r>
      <w:r w:rsidR="00AF2DA6">
        <w:rPr>
          <w:rFonts w:ascii="Arial" w:hAnsi="Arial" w:cs="Arial"/>
          <w:color w:val="000000"/>
          <w:sz w:val="20"/>
          <w:szCs w:val="20"/>
        </w:rPr>
        <w:t>, 2020</w:t>
      </w:r>
    </w:p>
    <w:p w14:paraId="6ADC62A0" w14:textId="22636C2F" w:rsidR="00DF71E2" w:rsidRPr="00344666" w:rsidRDefault="00DF71E2" w:rsidP="00DF71E2">
      <w:pPr>
        <w:autoSpaceDE w:val="0"/>
        <w:autoSpaceDN w:val="0"/>
        <w:adjustRightInd w:val="0"/>
        <w:spacing w:after="0" w:line="240" w:lineRule="auto"/>
        <w:ind w:left="360" w:hanging="180"/>
        <w:rPr>
          <w:rFonts w:ascii="Arial" w:hAnsi="Arial" w:cs="Arial"/>
          <w:color w:val="000000"/>
          <w:sz w:val="20"/>
          <w:szCs w:val="20"/>
        </w:rPr>
      </w:pPr>
      <w:r w:rsidRPr="00344666">
        <w:rPr>
          <w:rFonts w:ascii="Arial" w:hAnsi="Arial" w:cs="Arial"/>
          <w:color w:val="000000"/>
          <w:sz w:val="20"/>
          <w:szCs w:val="20"/>
        </w:rPr>
        <w:t>Exercise Physiology Laboratory - University of Texas at Tyler. KINE3112 Fall 2015, Fall, Spring Summer 2016, 2017, 2018, 2019</w:t>
      </w:r>
      <w:r w:rsidR="00AF2DA6">
        <w:rPr>
          <w:rFonts w:ascii="Arial" w:hAnsi="Arial" w:cs="Arial"/>
          <w:color w:val="000000"/>
          <w:sz w:val="20"/>
          <w:szCs w:val="20"/>
        </w:rPr>
        <w:t>, 2020</w:t>
      </w:r>
    </w:p>
    <w:p w14:paraId="5413F583" w14:textId="0BE96AD2" w:rsidR="003C485E" w:rsidRDefault="00DF71E2" w:rsidP="003C485E">
      <w:pPr>
        <w:autoSpaceDE w:val="0"/>
        <w:autoSpaceDN w:val="0"/>
        <w:adjustRightInd w:val="0"/>
        <w:spacing w:after="0" w:line="240" w:lineRule="auto"/>
        <w:ind w:left="360" w:hanging="180"/>
        <w:rPr>
          <w:rFonts w:ascii="Arial" w:hAnsi="Arial" w:cs="Arial"/>
          <w:color w:val="000000"/>
          <w:sz w:val="20"/>
          <w:szCs w:val="20"/>
        </w:rPr>
      </w:pPr>
      <w:r w:rsidRPr="00344666">
        <w:rPr>
          <w:rFonts w:ascii="Arial" w:hAnsi="Arial" w:cs="Arial"/>
          <w:color w:val="000000"/>
          <w:sz w:val="20"/>
          <w:szCs w:val="20"/>
        </w:rPr>
        <w:t>Principles of Training – Endurance - University of Texas at Tyler. KINE4304. Spring 2019</w:t>
      </w:r>
      <w:r w:rsidR="00AF2DA6">
        <w:rPr>
          <w:rFonts w:ascii="Arial" w:hAnsi="Arial" w:cs="Arial"/>
          <w:color w:val="000000"/>
          <w:sz w:val="20"/>
          <w:szCs w:val="20"/>
        </w:rPr>
        <w:t>, 2020</w:t>
      </w:r>
    </w:p>
    <w:p w14:paraId="692E60E3" w14:textId="563814D8" w:rsidR="003C485E" w:rsidRDefault="003C485E" w:rsidP="003C485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Research Methods and Design in Exercise Science – Baylor University. HP 3330. Spring 2021, Fall 2021</w:t>
      </w:r>
      <w:r w:rsidR="00735B9A">
        <w:rPr>
          <w:rFonts w:ascii="Arial" w:hAnsi="Arial" w:cs="Arial"/>
          <w:color w:val="000000"/>
          <w:sz w:val="20"/>
          <w:szCs w:val="20"/>
        </w:rPr>
        <w:t>, Spring 2022, Fall 2022</w:t>
      </w:r>
      <w:r w:rsidR="006E495B">
        <w:rPr>
          <w:rFonts w:ascii="Arial" w:hAnsi="Arial" w:cs="Arial"/>
          <w:color w:val="000000"/>
          <w:sz w:val="20"/>
          <w:szCs w:val="20"/>
        </w:rPr>
        <w:t>, Spring 2023</w:t>
      </w:r>
    </w:p>
    <w:p w14:paraId="7C21E343" w14:textId="2E40C505" w:rsidR="003C485E" w:rsidRPr="003C485E" w:rsidRDefault="003C485E" w:rsidP="003C485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Fundamentals of Exercise Biochemistry – Baylor University. HP 3320. Spring 2021.</w:t>
      </w:r>
      <w:r w:rsidR="005E58A7">
        <w:rPr>
          <w:rFonts w:ascii="Arial" w:hAnsi="Arial" w:cs="Arial"/>
          <w:color w:val="000000"/>
          <w:sz w:val="20"/>
          <w:szCs w:val="20"/>
        </w:rPr>
        <w:t xml:space="preserve"> Spring 202</w:t>
      </w:r>
      <w:r w:rsidR="006E495B">
        <w:rPr>
          <w:rFonts w:ascii="Arial" w:hAnsi="Arial" w:cs="Arial"/>
          <w:color w:val="000000"/>
          <w:sz w:val="20"/>
          <w:szCs w:val="20"/>
        </w:rPr>
        <w:t>2, Spring 2023</w:t>
      </w:r>
    </w:p>
    <w:p w14:paraId="378F3E30" w14:textId="77777777" w:rsidR="00344666" w:rsidRPr="00A673AC" w:rsidRDefault="00344666" w:rsidP="00DF71E2">
      <w:pPr>
        <w:autoSpaceDE w:val="0"/>
        <w:autoSpaceDN w:val="0"/>
        <w:adjustRightInd w:val="0"/>
        <w:spacing w:after="0" w:line="240" w:lineRule="auto"/>
        <w:rPr>
          <w:rFonts w:ascii="Arial" w:hAnsi="Arial" w:cs="Arial"/>
          <w:color w:val="000000"/>
          <w:sz w:val="20"/>
          <w:szCs w:val="20"/>
        </w:rPr>
      </w:pPr>
    </w:p>
    <w:p w14:paraId="686C7DFB" w14:textId="77777777" w:rsidR="0058260A" w:rsidRPr="00344666" w:rsidRDefault="0058260A" w:rsidP="00A673AC">
      <w:pPr>
        <w:autoSpaceDE w:val="0"/>
        <w:autoSpaceDN w:val="0"/>
        <w:adjustRightInd w:val="0"/>
        <w:spacing w:after="0" w:line="240" w:lineRule="auto"/>
        <w:rPr>
          <w:rFonts w:ascii="Arial" w:hAnsi="Arial" w:cs="Arial"/>
          <w:b/>
          <w:bCs/>
          <w:color w:val="000000"/>
          <w:sz w:val="20"/>
          <w:szCs w:val="20"/>
        </w:rPr>
      </w:pPr>
      <w:r w:rsidRPr="00344666">
        <w:rPr>
          <w:rFonts w:ascii="Arial" w:hAnsi="Arial" w:cs="Arial"/>
          <w:b/>
          <w:bCs/>
          <w:color w:val="000000"/>
          <w:sz w:val="20"/>
          <w:szCs w:val="20"/>
        </w:rPr>
        <w:t>Mentoring</w:t>
      </w:r>
    </w:p>
    <w:p w14:paraId="7E2C974B" w14:textId="762E4726" w:rsidR="00A673AC" w:rsidRPr="00344666" w:rsidRDefault="00A673AC" w:rsidP="00A673AC">
      <w:pPr>
        <w:autoSpaceDE w:val="0"/>
        <w:autoSpaceDN w:val="0"/>
        <w:adjustRightInd w:val="0"/>
        <w:spacing w:after="0" w:line="240" w:lineRule="auto"/>
        <w:rPr>
          <w:rFonts w:ascii="Arial" w:hAnsi="Arial" w:cs="Arial"/>
          <w:i/>
          <w:iCs/>
          <w:color w:val="000000"/>
          <w:sz w:val="20"/>
          <w:szCs w:val="20"/>
        </w:rPr>
      </w:pPr>
      <w:r w:rsidRPr="00A673AC">
        <w:rPr>
          <w:rFonts w:ascii="Arial" w:hAnsi="Arial" w:cs="Arial"/>
          <w:i/>
          <w:iCs/>
          <w:color w:val="000000"/>
          <w:sz w:val="20"/>
          <w:szCs w:val="20"/>
        </w:rPr>
        <w:t>Graduate Theses and Dissertations</w:t>
      </w:r>
    </w:p>
    <w:p w14:paraId="080334DD" w14:textId="77777777" w:rsidR="00DF71E2" w:rsidRPr="00344666" w:rsidRDefault="00DF71E2" w:rsidP="00DF71E2">
      <w:pPr>
        <w:autoSpaceDE w:val="0"/>
        <w:autoSpaceDN w:val="0"/>
        <w:adjustRightInd w:val="0"/>
        <w:spacing w:after="0" w:line="240" w:lineRule="auto"/>
        <w:ind w:left="450" w:hanging="180"/>
        <w:rPr>
          <w:rFonts w:ascii="Arial" w:hAnsi="Arial" w:cs="Arial"/>
          <w:color w:val="000000"/>
          <w:sz w:val="20"/>
          <w:szCs w:val="20"/>
        </w:rPr>
      </w:pPr>
      <w:r w:rsidRPr="00344666">
        <w:rPr>
          <w:rFonts w:ascii="Arial" w:hAnsi="Arial" w:cs="Arial"/>
          <w:color w:val="000000"/>
          <w:sz w:val="20"/>
          <w:szCs w:val="20"/>
        </w:rPr>
        <w:t>Megan Rosa-Caldwell – PhD Committee Member</w:t>
      </w:r>
      <w:r w:rsidRPr="00344666">
        <w:rPr>
          <w:rFonts w:ascii="Arial" w:hAnsi="Arial" w:cs="Arial"/>
          <w:color w:val="000000"/>
          <w:sz w:val="20"/>
          <w:szCs w:val="20"/>
        </w:rPr>
        <w:br/>
        <w:t>Project Title: Mitochondrial Contributions to Disuse Atrophy: Let’s Talk about Sex</w:t>
      </w:r>
    </w:p>
    <w:p w14:paraId="5645F83A" w14:textId="07B8FD5B" w:rsidR="00DF71E2" w:rsidRPr="00344666" w:rsidRDefault="00DF71E2" w:rsidP="00DF71E2">
      <w:pPr>
        <w:autoSpaceDE w:val="0"/>
        <w:autoSpaceDN w:val="0"/>
        <w:adjustRightInd w:val="0"/>
        <w:spacing w:after="0" w:line="240" w:lineRule="auto"/>
        <w:ind w:left="450"/>
        <w:rPr>
          <w:rFonts w:ascii="Arial" w:hAnsi="Arial" w:cs="Arial"/>
          <w:color w:val="000000"/>
          <w:sz w:val="20"/>
          <w:szCs w:val="20"/>
        </w:rPr>
      </w:pPr>
      <w:r w:rsidRPr="00344666">
        <w:rPr>
          <w:rFonts w:ascii="Arial" w:hAnsi="Arial" w:cs="Arial"/>
          <w:color w:val="000000"/>
          <w:sz w:val="20"/>
          <w:szCs w:val="20"/>
        </w:rPr>
        <w:t>Completed Spring 2020</w:t>
      </w:r>
    </w:p>
    <w:p w14:paraId="31D5CB6A" w14:textId="71E97F51" w:rsidR="0058260A" w:rsidRPr="00344666" w:rsidRDefault="0058260A" w:rsidP="0058260A">
      <w:pPr>
        <w:autoSpaceDE w:val="0"/>
        <w:autoSpaceDN w:val="0"/>
        <w:adjustRightInd w:val="0"/>
        <w:spacing w:after="0" w:line="240" w:lineRule="auto"/>
        <w:rPr>
          <w:rFonts w:ascii="Arial" w:hAnsi="Arial" w:cs="Arial"/>
          <w:color w:val="000000"/>
          <w:sz w:val="20"/>
          <w:szCs w:val="20"/>
        </w:rPr>
      </w:pPr>
    </w:p>
    <w:p w14:paraId="52C85E57" w14:textId="77777777" w:rsidR="0058260A" w:rsidRPr="00344666" w:rsidRDefault="0058260A" w:rsidP="0087712E">
      <w:pPr>
        <w:autoSpaceDE w:val="0"/>
        <w:autoSpaceDN w:val="0"/>
        <w:adjustRightInd w:val="0"/>
        <w:spacing w:after="0" w:line="240" w:lineRule="auto"/>
        <w:ind w:firstLine="180"/>
        <w:rPr>
          <w:rFonts w:ascii="Arial" w:hAnsi="Arial" w:cs="Arial"/>
          <w:color w:val="000000"/>
          <w:sz w:val="20"/>
          <w:szCs w:val="20"/>
        </w:rPr>
      </w:pPr>
      <w:r w:rsidRPr="00344666">
        <w:rPr>
          <w:rFonts w:ascii="Arial" w:hAnsi="Arial" w:cs="Arial"/>
          <w:color w:val="000000"/>
          <w:sz w:val="20"/>
          <w:szCs w:val="20"/>
        </w:rPr>
        <w:t>Emma Fletcher – PhD Committee Member</w:t>
      </w:r>
    </w:p>
    <w:p w14:paraId="5A7925E1" w14:textId="5F4C9A89" w:rsidR="0058260A" w:rsidRPr="00344666" w:rsidRDefault="0058260A" w:rsidP="0087712E">
      <w:pPr>
        <w:autoSpaceDE w:val="0"/>
        <w:autoSpaceDN w:val="0"/>
        <w:adjustRightInd w:val="0"/>
        <w:spacing w:after="0" w:line="240" w:lineRule="auto"/>
        <w:ind w:left="360" w:hanging="90"/>
        <w:rPr>
          <w:rFonts w:ascii="Arial" w:hAnsi="Arial" w:cs="Arial"/>
          <w:color w:val="000000"/>
          <w:sz w:val="20"/>
          <w:szCs w:val="20"/>
        </w:rPr>
      </w:pPr>
      <w:r w:rsidRPr="00344666">
        <w:rPr>
          <w:rFonts w:ascii="Arial" w:hAnsi="Arial" w:cs="Arial"/>
          <w:color w:val="000000"/>
          <w:sz w:val="20"/>
          <w:szCs w:val="20"/>
        </w:rPr>
        <w:t>Project Title: Obesity-induced alterations to the immunoproteasome: a potential link to impaired proteostasis in skeletal muscle</w:t>
      </w:r>
      <w:r w:rsidR="0087712E" w:rsidRPr="00344666">
        <w:rPr>
          <w:rFonts w:ascii="Arial" w:hAnsi="Arial" w:cs="Arial"/>
          <w:color w:val="000000"/>
          <w:sz w:val="20"/>
          <w:szCs w:val="20"/>
        </w:rPr>
        <w:br/>
      </w:r>
      <w:r w:rsidR="00C641D9">
        <w:rPr>
          <w:rFonts w:ascii="Arial" w:hAnsi="Arial" w:cs="Arial"/>
          <w:color w:val="000000"/>
          <w:sz w:val="20"/>
          <w:szCs w:val="20"/>
        </w:rPr>
        <w:t>Completed Summer 2020</w:t>
      </w:r>
    </w:p>
    <w:p w14:paraId="7811444C" w14:textId="77777777" w:rsidR="0058260A" w:rsidRPr="00344666" w:rsidRDefault="0058260A" w:rsidP="0058260A">
      <w:pPr>
        <w:autoSpaceDE w:val="0"/>
        <w:autoSpaceDN w:val="0"/>
        <w:adjustRightInd w:val="0"/>
        <w:spacing w:after="0" w:line="240" w:lineRule="auto"/>
        <w:rPr>
          <w:rFonts w:ascii="Arial" w:hAnsi="Arial" w:cs="Arial"/>
          <w:color w:val="000000"/>
          <w:sz w:val="20"/>
          <w:szCs w:val="20"/>
        </w:rPr>
      </w:pPr>
    </w:p>
    <w:p w14:paraId="42A31D33" w14:textId="3F72C4CB" w:rsidR="0058260A" w:rsidRDefault="0058260A" w:rsidP="0087712E">
      <w:pPr>
        <w:autoSpaceDE w:val="0"/>
        <w:autoSpaceDN w:val="0"/>
        <w:adjustRightInd w:val="0"/>
        <w:spacing w:after="0" w:line="240" w:lineRule="auto"/>
        <w:ind w:left="360" w:hanging="180"/>
        <w:rPr>
          <w:rFonts w:ascii="Arial" w:hAnsi="Arial" w:cs="Arial"/>
          <w:color w:val="000000"/>
          <w:sz w:val="20"/>
          <w:szCs w:val="20"/>
        </w:rPr>
      </w:pPr>
      <w:r w:rsidRPr="00344666">
        <w:rPr>
          <w:rFonts w:ascii="Arial" w:hAnsi="Arial" w:cs="Arial"/>
          <w:color w:val="000000"/>
          <w:sz w:val="20"/>
          <w:szCs w:val="20"/>
        </w:rPr>
        <w:t>Seong Lim – PhD Committee Member</w:t>
      </w:r>
      <w:r w:rsidR="0087712E" w:rsidRPr="00344666">
        <w:rPr>
          <w:rFonts w:ascii="Arial" w:hAnsi="Arial" w:cs="Arial"/>
          <w:color w:val="000000"/>
          <w:sz w:val="20"/>
          <w:szCs w:val="20"/>
        </w:rPr>
        <w:br/>
        <w:t xml:space="preserve">Project Title: </w:t>
      </w:r>
      <w:r w:rsidR="00A602BF" w:rsidRPr="00A602BF">
        <w:rPr>
          <w:rFonts w:ascii="Arial" w:hAnsi="Arial" w:cs="Arial"/>
          <w:color w:val="000000"/>
          <w:sz w:val="20"/>
          <w:szCs w:val="20"/>
        </w:rPr>
        <w:t>Sex Differences in Cancer Cachexia and a Novel Mitochondrial Target for Cancer-</w:t>
      </w:r>
      <w:r w:rsidR="00A602BF" w:rsidRPr="00A602BF">
        <w:rPr>
          <w:rFonts w:ascii="Arial" w:hAnsi="Arial" w:cs="Arial"/>
          <w:color w:val="000000"/>
          <w:sz w:val="20"/>
          <w:szCs w:val="20"/>
        </w:rPr>
        <w:lastRenderedPageBreak/>
        <w:t>Induced Muscle Wasting</w:t>
      </w:r>
      <w:r w:rsidR="0087712E" w:rsidRPr="00344666">
        <w:rPr>
          <w:rFonts w:ascii="Arial" w:hAnsi="Arial" w:cs="Arial"/>
          <w:color w:val="000000"/>
          <w:sz w:val="20"/>
          <w:szCs w:val="20"/>
        </w:rPr>
        <w:br/>
      </w:r>
      <w:r w:rsidR="00A602BF">
        <w:rPr>
          <w:rFonts w:ascii="Arial" w:hAnsi="Arial" w:cs="Arial"/>
          <w:color w:val="000000"/>
          <w:sz w:val="20"/>
          <w:szCs w:val="20"/>
        </w:rPr>
        <w:t>Completed May 2022</w:t>
      </w:r>
    </w:p>
    <w:p w14:paraId="35472DE4" w14:textId="06B859A0" w:rsidR="00C641D9" w:rsidRDefault="00C641D9" w:rsidP="0087712E">
      <w:pPr>
        <w:autoSpaceDE w:val="0"/>
        <w:autoSpaceDN w:val="0"/>
        <w:adjustRightInd w:val="0"/>
        <w:spacing w:after="0" w:line="240" w:lineRule="auto"/>
        <w:ind w:left="360" w:hanging="180"/>
        <w:rPr>
          <w:rFonts w:ascii="Arial" w:hAnsi="Arial" w:cs="Arial"/>
          <w:color w:val="000000"/>
          <w:sz w:val="20"/>
          <w:szCs w:val="20"/>
        </w:rPr>
      </w:pPr>
    </w:p>
    <w:p w14:paraId="695301C6" w14:textId="483482A2" w:rsidR="00C641D9" w:rsidRDefault="0077601C"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Anna Beaudry – PhD Committee Member</w:t>
      </w:r>
    </w:p>
    <w:p w14:paraId="21846DCD" w14:textId="0576AE82" w:rsidR="0077601C" w:rsidRDefault="0077601C"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Project Title: The mechanistic underpinnings of cancer-induce cachexia</w:t>
      </w:r>
    </w:p>
    <w:p w14:paraId="21369957" w14:textId="3F80C1C6" w:rsidR="0077601C" w:rsidRDefault="00274149"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Completion</w:t>
      </w:r>
      <w:r w:rsidR="0077601C">
        <w:rPr>
          <w:rFonts w:ascii="Arial" w:hAnsi="Arial" w:cs="Arial"/>
          <w:color w:val="000000"/>
          <w:sz w:val="20"/>
          <w:szCs w:val="20"/>
        </w:rPr>
        <w:t xml:space="preserve"> – ETA Spring 2022</w:t>
      </w:r>
    </w:p>
    <w:p w14:paraId="78C9AE1E" w14:textId="3F52D784" w:rsidR="0077601C" w:rsidRDefault="0077601C" w:rsidP="0087712E">
      <w:pPr>
        <w:autoSpaceDE w:val="0"/>
        <w:autoSpaceDN w:val="0"/>
        <w:adjustRightInd w:val="0"/>
        <w:spacing w:after="0" w:line="240" w:lineRule="auto"/>
        <w:ind w:left="360" w:hanging="180"/>
        <w:rPr>
          <w:rFonts w:ascii="Arial" w:hAnsi="Arial" w:cs="Arial"/>
          <w:color w:val="000000"/>
          <w:sz w:val="20"/>
          <w:szCs w:val="20"/>
        </w:rPr>
      </w:pPr>
    </w:p>
    <w:p w14:paraId="1B89EBFE" w14:textId="5FB9EF98" w:rsidR="005555CE" w:rsidRDefault="005555CE"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Jarrett Walbolt -</w:t>
      </w:r>
      <w:r w:rsidRPr="005555CE">
        <w:rPr>
          <w:rFonts w:ascii="Arial" w:hAnsi="Arial" w:cs="Arial"/>
          <w:color w:val="000000"/>
          <w:sz w:val="20"/>
          <w:szCs w:val="20"/>
        </w:rPr>
        <w:t xml:space="preserve"> </w:t>
      </w:r>
      <w:r>
        <w:rPr>
          <w:rFonts w:ascii="Arial" w:hAnsi="Arial" w:cs="Arial"/>
          <w:color w:val="000000"/>
          <w:sz w:val="20"/>
          <w:szCs w:val="20"/>
        </w:rPr>
        <w:t>PhD Committee Member</w:t>
      </w:r>
    </w:p>
    <w:p w14:paraId="7B2979E6" w14:textId="7DFF8B25" w:rsidR="005555CE" w:rsidRDefault="005555CE"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 xml:space="preserve">Project Title: </w:t>
      </w:r>
      <w:r w:rsidRPr="005555CE">
        <w:rPr>
          <w:rFonts w:ascii="Arial" w:hAnsi="Arial" w:cs="Arial"/>
          <w:color w:val="000000"/>
          <w:sz w:val="20"/>
          <w:szCs w:val="20"/>
        </w:rPr>
        <w:t>Cardiovascular Disease Risk and Covid-19 Related PTSD in Healthcare Workers: The Effects of Moderate-Intensity Exercise and Curcumin Supplementation</w:t>
      </w:r>
    </w:p>
    <w:p w14:paraId="4F8A167B" w14:textId="503CB02F" w:rsidR="005555CE" w:rsidRDefault="005555CE"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Completion – ETA Spring 2022</w:t>
      </w:r>
    </w:p>
    <w:p w14:paraId="1FB50320" w14:textId="77777777" w:rsidR="005555CE" w:rsidRDefault="005555CE" w:rsidP="0087712E">
      <w:pPr>
        <w:autoSpaceDE w:val="0"/>
        <w:autoSpaceDN w:val="0"/>
        <w:adjustRightInd w:val="0"/>
        <w:spacing w:after="0" w:line="240" w:lineRule="auto"/>
        <w:ind w:left="360" w:hanging="180"/>
        <w:rPr>
          <w:rFonts w:ascii="Arial" w:hAnsi="Arial" w:cs="Arial"/>
          <w:color w:val="000000"/>
          <w:sz w:val="20"/>
          <w:szCs w:val="20"/>
        </w:rPr>
      </w:pPr>
    </w:p>
    <w:p w14:paraId="6822B692" w14:textId="69947268" w:rsidR="00274149" w:rsidRDefault="00274149"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Marc Magana</w:t>
      </w:r>
      <w:r w:rsidR="005555CE">
        <w:rPr>
          <w:rFonts w:ascii="Arial" w:hAnsi="Arial" w:cs="Arial"/>
          <w:color w:val="000000"/>
          <w:sz w:val="20"/>
          <w:szCs w:val="20"/>
        </w:rPr>
        <w:t xml:space="preserve"> – PhD Committee Chair</w:t>
      </w:r>
    </w:p>
    <w:p w14:paraId="3DF6219E" w14:textId="54965CD2" w:rsidR="005555CE" w:rsidRDefault="005555CE"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TBD</w:t>
      </w:r>
    </w:p>
    <w:p w14:paraId="49E7BB94" w14:textId="77777777" w:rsidR="005555CE" w:rsidRDefault="005555CE" w:rsidP="0087712E">
      <w:pPr>
        <w:autoSpaceDE w:val="0"/>
        <w:autoSpaceDN w:val="0"/>
        <w:adjustRightInd w:val="0"/>
        <w:spacing w:after="0" w:line="240" w:lineRule="auto"/>
        <w:ind w:left="360" w:hanging="180"/>
        <w:rPr>
          <w:rFonts w:ascii="Arial" w:hAnsi="Arial" w:cs="Arial"/>
          <w:color w:val="000000"/>
          <w:sz w:val="20"/>
          <w:szCs w:val="20"/>
        </w:rPr>
      </w:pPr>
    </w:p>
    <w:p w14:paraId="5FE4FF9D" w14:textId="05D91E99" w:rsidR="005555CE" w:rsidRDefault="005555CE"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Rebecca Rodriguez – Master’s Committee Chair</w:t>
      </w:r>
    </w:p>
    <w:p w14:paraId="2CB569ED" w14:textId="0320D7AC" w:rsidR="00274149" w:rsidRDefault="00274149" w:rsidP="0087712E">
      <w:pPr>
        <w:autoSpaceDE w:val="0"/>
        <w:autoSpaceDN w:val="0"/>
        <w:adjustRightInd w:val="0"/>
        <w:spacing w:after="0" w:line="240" w:lineRule="auto"/>
        <w:ind w:left="360" w:hanging="180"/>
        <w:rPr>
          <w:rFonts w:ascii="Arial" w:hAnsi="Arial" w:cs="Arial"/>
          <w:color w:val="000000"/>
          <w:sz w:val="20"/>
          <w:szCs w:val="20"/>
        </w:rPr>
      </w:pPr>
      <w:r>
        <w:rPr>
          <w:rFonts w:ascii="Arial" w:hAnsi="Arial" w:cs="Arial"/>
          <w:color w:val="000000"/>
          <w:sz w:val="20"/>
          <w:szCs w:val="20"/>
        </w:rPr>
        <w:t>TB</w:t>
      </w:r>
      <w:r w:rsidR="005555CE">
        <w:rPr>
          <w:rFonts w:ascii="Arial" w:hAnsi="Arial" w:cs="Arial"/>
          <w:color w:val="000000"/>
          <w:sz w:val="20"/>
          <w:szCs w:val="20"/>
        </w:rPr>
        <w:t>D</w:t>
      </w:r>
    </w:p>
    <w:p w14:paraId="501D5256" w14:textId="77777777" w:rsidR="00274149" w:rsidRDefault="00274149" w:rsidP="0087712E">
      <w:pPr>
        <w:autoSpaceDE w:val="0"/>
        <w:autoSpaceDN w:val="0"/>
        <w:adjustRightInd w:val="0"/>
        <w:spacing w:after="0" w:line="240" w:lineRule="auto"/>
        <w:ind w:left="360" w:hanging="180"/>
        <w:rPr>
          <w:rFonts w:ascii="Arial" w:hAnsi="Arial" w:cs="Arial"/>
          <w:color w:val="000000"/>
          <w:sz w:val="20"/>
          <w:szCs w:val="20"/>
        </w:rPr>
      </w:pPr>
    </w:p>
    <w:p w14:paraId="5969D071" w14:textId="288B90B6" w:rsidR="00272BB9" w:rsidRDefault="00272BB9" w:rsidP="00272BB9">
      <w:pPr>
        <w:autoSpaceDE w:val="0"/>
        <w:autoSpaceDN w:val="0"/>
        <w:adjustRightInd w:val="0"/>
        <w:spacing w:after="0" w:line="240" w:lineRule="auto"/>
        <w:ind w:left="180" w:hanging="180"/>
        <w:rPr>
          <w:rFonts w:ascii="Arial" w:hAnsi="Arial" w:cs="Arial"/>
          <w:i/>
          <w:iCs/>
          <w:color w:val="000000"/>
          <w:sz w:val="20"/>
          <w:szCs w:val="20"/>
        </w:rPr>
      </w:pPr>
      <w:r>
        <w:rPr>
          <w:rFonts w:ascii="Arial" w:hAnsi="Arial" w:cs="Arial"/>
          <w:i/>
          <w:iCs/>
          <w:color w:val="000000"/>
          <w:sz w:val="20"/>
          <w:szCs w:val="20"/>
        </w:rPr>
        <w:t>Baylor C</w:t>
      </w:r>
      <w:r w:rsidRPr="00272BB9">
        <w:rPr>
          <w:rFonts w:ascii="Arial" w:hAnsi="Arial" w:cs="Arial"/>
          <w:i/>
          <w:iCs/>
          <w:color w:val="000000"/>
          <w:sz w:val="20"/>
          <w:szCs w:val="20"/>
        </w:rPr>
        <w:t>omprehensive Exam Committees</w:t>
      </w:r>
    </w:p>
    <w:p w14:paraId="0D3B56DC" w14:textId="581CFB56" w:rsidR="00272BB9" w:rsidRPr="00ED5409" w:rsidRDefault="00272BB9" w:rsidP="00272BB9">
      <w:pPr>
        <w:autoSpaceDE w:val="0"/>
        <w:autoSpaceDN w:val="0"/>
        <w:adjustRightInd w:val="0"/>
        <w:spacing w:after="0" w:line="240" w:lineRule="auto"/>
        <w:ind w:left="180" w:hanging="180"/>
        <w:rPr>
          <w:rFonts w:ascii="Arial" w:hAnsi="Arial" w:cs="Arial"/>
          <w:color w:val="000000"/>
          <w:sz w:val="20"/>
          <w:szCs w:val="20"/>
        </w:rPr>
      </w:pPr>
      <w:r w:rsidRPr="00ED5409">
        <w:rPr>
          <w:rFonts w:ascii="Arial" w:hAnsi="Arial" w:cs="Arial"/>
          <w:color w:val="000000"/>
          <w:sz w:val="20"/>
          <w:szCs w:val="20"/>
        </w:rPr>
        <w:tab/>
        <w:t>Anna Beaudry</w:t>
      </w:r>
    </w:p>
    <w:p w14:paraId="6AE307BA" w14:textId="46D70590" w:rsidR="00272BB9" w:rsidRPr="00ED5409" w:rsidRDefault="00272BB9" w:rsidP="00272BB9">
      <w:pPr>
        <w:autoSpaceDE w:val="0"/>
        <w:autoSpaceDN w:val="0"/>
        <w:adjustRightInd w:val="0"/>
        <w:spacing w:after="0" w:line="240" w:lineRule="auto"/>
        <w:ind w:left="180"/>
        <w:rPr>
          <w:rFonts w:ascii="Arial" w:hAnsi="Arial" w:cs="Arial"/>
          <w:color w:val="000000"/>
          <w:sz w:val="20"/>
          <w:szCs w:val="20"/>
        </w:rPr>
      </w:pPr>
      <w:r w:rsidRPr="00ED5409">
        <w:rPr>
          <w:rFonts w:ascii="Arial" w:hAnsi="Arial" w:cs="Arial"/>
          <w:color w:val="000000"/>
          <w:sz w:val="20"/>
          <w:szCs w:val="20"/>
        </w:rPr>
        <w:t>Dylan Wilburn</w:t>
      </w:r>
    </w:p>
    <w:p w14:paraId="7726CB94" w14:textId="6CD7DC66" w:rsidR="00272BB9" w:rsidRPr="00ED5409" w:rsidRDefault="00ED5409" w:rsidP="0087712E">
      <w:pPr>
        <w:autoSpaceDE w:val="0"/>
        <w:autoSpaceDN w:val="0"/>
        <w:adjustRightInd w:val="0"/>
        <w:spacing w:after="0" w:line="240" w:lineRule="auto"/>
        <w:ind w:left="360" w:hanging="180"/>
        <w:rPr>
          <w:rFonts w:ascii="Arial" w:hAnsi="Arial" w:cs="Arial"/>
          <w:color w:val="000000"/>
          <w:sz w:val="20"/>
          <w:szCs w:val="20"/>
        </w:rPr>
      </w:pPr>
      <w:r w:rsidRPr="00ED5409">
        <w:rPr>
          <w:rFonts w:ascii="Arial" w:hAnsi="Arial" w:cs="Arial"/>
          <w:color w:val="000000"/>
          <w:sz w:val="20"/>
          <w:szCs w:val="20"/>
        </w:rPr>
        <w:t>Carl Bender</w:t>
      </w:r>
    </w:p>
    <w:p w14:paraId="2AC4C778" w14:textId="5A251318" w:rsidR="0058260A" w:rsidRPr="00344666" w:rsidRDefault="0058260A" w:rsidP="0058260A">
      <w:pPr>
        <w:autoSpaceDE w:val="0"/>
        <w:autoSpaceDN w:val="0"/>
        <w:adjustRightInd w:val="0"/>
        <w:spacing w:after="0" w:line="240" w:lineRule="auto"/>
        <w:rPr>
          <w:rFonts w:ascii="Arial" w:hAnsi="Arial" w:cs="Arial"/>
          <w:color w:val="000000"/>
          <w:sz w:val="20"/>
          <w:szCs w:val="20"/>
        </w:rPr>
      </w:pPr>
    </w:p>
    <w:p w14:paraId="0FB50738" w14:textId="2529E5B8" w:rsidR="00A673AC" w:rsidRPr="00344666" w:rsidRDefault="00A673AC" w:rsidP="0058260A">
      <w:pPr>
        <w:autoSpaceDE w:val="0"/>
        <w:autoSpaceDN w:val="0"/>
        <w:adjustRightInd w:val="0"/>
        <w:spacing w:after="0" w:line="240" w:lineRule="auto"/>
        <w:rPr>
          <w:rFonts w:ascii="Arial" w:hAnsi="Arial" w:cs="Arial"/>
          <w:i/>
          <w:iCs/>
          <w:color w:val="000000"/>
          <w:sz w:val="20"/>
          <w:szCs w:val="20"/>
        </w:rPr>
      </w:pPr>
      <w:r w:rsidRPr="00A673AC">
        <w:rPr>
          <w:rFonts w:ascii="Arial" w:hAnsi="Arial" w:cs="Arial"/>
          <w:i/>
          <w:iCs/>
          <w:color w:val="000000"/>
          <w:sz w:val="20"/>
          <w:szCs w:val="20"/>
        </w:rPr>
        <w:t xml:space="preserve">Undergraduate </w:t>
      </w:r>
    </w:p>
    <w:p w14:paraId="5B131FD4" w14:textId="77777777" w:rsidR="0058260A" w:rsidRPr="00344666" w:rsidRDefault="0058260A" w:rsidP="0058260A">
      <w:pPr>
        <w:autoSpaceDE w:val="0"/>
        <w:autoSpaceDN w:val="0"/>
        <w:adjustRightInd w:val="0"/>
        <w:spacing w:after="0" w:line="240" w:lineRule="auto"/>
        <w:ind w:left="360" w:hanging="180"/>
        <w:rPr>
          <w:rFonts w:ascii="Arial" w:hAnsi="Arial" w:cs="Arial"/>
          <w:color w:val="000000"/>
          <w:sz w:val="20"/>
          <w:szCs w:val="20"/>
        </w:rPr>
      </w:pPr>
      <w:r w:rsidRPr="00344666">
        <w:rPr>
          <w:rFonts w:ascii="Arial" w:hAnsi="Arial" w:cs="Arial"/>
          <w:color w:val="000000"/>
          <w:sz w:val="20"/>
          <w:szCs w:val="20"/>
        </w:rPr>
        <w:t>Emmalea Shaw – Honors Research Project</w:t>
      </w:r>
    </w:p>
    <w:p w14:paraId="098D8EE7" w14:textId="1CC5607B" w:rsidR="0058260A" w:rsidRPr="00344666" w:rsidRDefault="0058260A" w:rsidP="0058260A">
      <w:pPr>
        <w:autoSpaceDE w:val="0"/>
        <w:autoSpaceDN w:val="0"/>
        <w:adjustRightInd w:val="0"/>
        <w:spacing w:after="0" w:line="240" w:lineRule="auto"/>
        <w:ind w:left="360"/>
        <w:rPr>
          <w:rFonts w:ascii="Arial" w:hAnsi="Arial" w:cs="Arial"/>
          <w:color w:val="000000"/>
          <w:sz w:val="20"/>
          <w:szCs w:val="20"/>
        </w:rPr>
      </w:pPr>
      <w:r w:rsidRPr="00344666">
        <w:rPr>
          <w:rFonts w:ascii="Arial" w:hAnsi="Arial" w:cs="Arial"/>
          <w:color w:val="000000"/>
          <w:sz w:val="20"/>
          <w:szCs w:val="20"/>
        </w:rPr>
        <w:t xml:space="preserve">Project Title: Mitochondrial dysfunction is correlated to muscle size in cancer cachexia </w:t>
      </w:r>
    </w:p>
    <w:p w14:paraId="535E8E06" w14:textId="642F052C" w:rsidR="0058260A" w:rsidRDefault="0058260A" w:rsidP="0058260A">
      <w:pPr>
        <w:autoSpaceDE w:val="0"/>
        <w:autoSpaceDN w:val="0"/>
        <w:adjustRightInd w:val="0"/>
        <w:spacing w:after="0" w:line="240" w:lineRule="auto"/>
        <w:ind w:firstLine="360"/>
        <w:rPr>
          <w:rFonts w:ascii="Arial" w:hAnsi="Arial" w:cs="Arial"/>
          <w:color w:val="000000"/>
          <w:sz w:val="20"/>
          <w:szCs w:val="20"/>
        </w:rPr>
      </w:pPr>
      <w:r w:rsidRPr="00344666">
        <w:rPr>
          <w:rFonts w:ascii="Arial" w:hAnsi="Arial" w:cs="Arial"/>
          <w:color w:val="000000"/>
          <w:sz w:val="20"/>
          <w:szCs w:val="20"/>
        </w:rPr>
        <w:t>Completed Fall 2018</w:t>
      </w:r>
    </w:p>
    <w:p w14:paraId="7AE65999" w14:textId="04E10C43" w:rsidR="00DF5C79" w:rsidRPr="00344666" w:rsidRDefault="00DF5C79" w:rsidP="00DF5C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Jaishnav Reddy – TBD</w:t>
      </w:r>
    </w:p>
    <w:p w14:paraId="09DA1A72" w14:textId="77777777" w:rsidR="00C641D9" w:rsidRDefault="00C641D9" w:rsidP="006176E5">
      <w:pPr>
        <w:autoSpaceDE w:val="0"/>
        <w:autoSpaceDN w:val="0"/>
        <w:adjustRightInd w:val="0"/>
        <w:spacing w:after="0" w:line="240" w:lineRule="auto"/>
        <w:ind w:hanging="90"/>
        <w:rPr>
          <w:rFonts w:ascii="Arial" w:hAnsi="Arial" w:cs="Arial"/>
          <w:i/>
          <w:iCs/>
          <w:color w:val="000000"/>
          <w:sz w:val="20"/>
          <w:szCs w:val="20"/>
        </w:rPr>
      </w:pPr>
    </w:p>
    <w:p w14:paraId="631AD2A4" w14:textId="1FED7CFC" w:rsidR="006176E5" w:rsidRPr="00344666" w:rsidRDefault="006176E5" w:rsidP="006176E5">
      <w:pPr>
        <w:autoSpaceDE w:val="0"/>
        <w:autoSpaceDN w:val="0"/>
        <w:adjustRightInd w:val="0"/>
        <w:spacing w:after="0" w:line="240" w:lineRule="auto"/>
        <w:ind w:hanging="90"/>
        <w:rPr>
          <w:rFonts w:ascii="Arial" w:hAnsi="Arial" w:cs="Arial"/>
          <w:i/>
          <w:iCs/>
          <w:color w:val="000000"/>
          <w:sz w:val="20"/>
          <w:szCs w:val="20"/>
        </w:rPr>
      </w:pPr>
      <w:r w:rsidRPr="00344666">
        <w:rPr>
          <w:rFonts w:ascii="Arial" w:hAnsi="Arial" w:cs="Arial"/>
          <w:i/>
          <w:iCs/>
          <w:color w:val="000000"/>
          <w:sz w:val="20"/>
          <w:szCs w:val="20"/>
        </w:rPr>
        <w:t>Undergraduate Internships</w:t>
      </w:r>
      <w:r w:rsidR="00ED5409">
        <w:rPr>
          <w:rFonts w:ascii="Arial" w:hAnsi="Arial" w:cs="Arial"/>
          <w:i/>
          <w:iCs/>
          <w:color w:val="000000"/>
          <w:sz w:val="20"/>
          <w:szCs w:val="20"/>
        </w:rPr>
        <w:t xml:space="preserve">/Research Projects </w:t>
      </w:r>
      <w:r w:rsidRPr="00344666">
        <w:rPr>
          <w:rFonts w:ascii="Arial" w:hAnsi="Arial" w:cs="Arial"/>
          <w:i/>
          <w:iCs/>
          <w:color w:val="000000"/>
          <w:sz w:val="20"/>
          <w:szCs w:val="20"/>
        </w:rPr>
        <w:t>in research</w:t>
      </w:r>
    </w:p>
    <w:p w14:paraId="170FC2A9" w14:textId="77777777" w:rsidR="006176E5" w:rsidRPr="00344666" w:rsidRDefault="006176E5" w:rsidP="006176E5">
      <w:pPr>
        <w:autoSpaceDE w:val="0"/>
        <w:autoSpaceDN w:val="0"/>
        <w:adjustRightInd w:val="0"/>
        <w:spacing w:after="0" w:line="240" w:lineRule="auto"/>
        <w:ind w:firstLine="540"/>
        <w:rPr>
          <w:rFonts w:ascii="Arial" w:hAnsi="Arial" w:cs="Arial"/>
          <w:color w:val="000000"/>
          <w:sz w:val="20"/>
          <w:szCs w:val="20"/>
        </w:rPr>
      </w:pPr>
      <w:r w:rsidRPr="00344666">
        <w:rPr>
          <w:rFonts w:ascii="Arial" w:hAnsi="Arial" w:cs="Arial"/>
          <w:color w:val="000000"/>
          <w:sz w:val="20"/>
          <w:szCs w:val="20"/>
        </w:rPr>
        <w:t>Connor Benson – Spring 2016</w:t>
      </w:r>
    </w:p>
    <w:p w14:paraId="52AB8225" w14:textId="77777777" w:rsidR="006176E5" w:rsidRPr="00344666" w:rsidRDefault="006176E5" w:rsidP="006176E5">
      <w:pPr>
        <w:autoSpaceDE w:val="0"/>
        <w:autoSpaceDN w:val="0"/>
        <w:adjustRightInd w:val="0"/>
        <w:spacing w:after="0" w:line="240" w:lineRule="auto"/>
        <w:ind w:firstLine="540"/>
        <w:rPr>
          <w:rFonts w:ascii="Arial" w:hAnsi="Arial" w:cs="Arial"/>
          <w:color w:val="000000"/>
          <w:sz w:val="20"/>
          <w:szCs w:val="20"/>
        </w:rPr>
      </w:pPr>
      <w:r w:rsidRPr="00344666">
        <w:rPr>
          <w:rFonts w:ascii="Arial" w:hAnsi="Arial" w:cs="Arial"/>
          <w:color w:val="000000"/>
          <w:sz w:val="20"/>
          <w:szCs w:val="20"/>
        </w:rPr>
        <w:t>Belinda Reyes – Spring 2018</w:t>
      </w:r>
    </w:p>
    <w:p w14:paraId="18AC9A7D" w14:textId="77777777" w:rsidR="006176E5" w:rsidRPr="00344666" w:rsidRDefault="006176E5" w:rsidP="006176E5">
      <w:pPr>
        <w:autoSpaceDE w:val="0"/>
        <w:autoSpaceDN w:val="0"/>
        <w:adjustRightInd w:val="0"/>
        <w:spacing w:after="0" w:line="240" w:lineRule="auto"/>
        <w:ind w:firstLine="540"/>
        <w:rPr>
          <w:rFonts w:ascii="Arial" w:hAnsi="Arial" w:cs="Arial"/>
          <w:color w:val="000000"/>
          <w:sz w:val="20"/>
          <w:szCs w:val="20"/>
        </w:rPr>
      </w:pPr>
      <w:r w:rsidRPr="00344666">
        <w:rPr>
          <w:rFonts w:ascii="Arial" w:hAnsi="Arial" w:cs="Arial"/>
          <w:color w:val="000000"/>
          <w:sz w:val="20"/>
          <w:szCs w:val="20"/>
        </w:rPr>
        <w:t>Drake Davis – Spring 2018</w:t>
      </w:r>
    </w:p>
    <w:p w14:paraId="26DDCC4D" w14:textId="403D629C" w:rsidR="006176E5" w:rsidRDefault="006176E5" w:rsidP="006176E5">
      <w:pPr>
        <w:autoSpaceDE w:val="0"/>
        <w:autoSpaceDN w:val="0"/>
        <w:adjustRightInd w:val="0"/>
        <w:spacing w:after="0" w:line="240" w:lineRule="auto"/>
        <w:ind w:firstLine="540"/>
        <w:rPr>
          <w:rFonts w:ascii="Arial" w:hAnsi="Arial" w:cs="Arial"/>
          <w:color w:val="000000"/>
          <w:sz w:val="20"/>
          <w:szCs w:val="20"/>
        </w:rPr>
      </w:pPr>
      <w:r w:rsidRPr="00344666">
        <w:rPr>
          <w:rFonts w:ascii="Arial" w:hAnsi="Arial" w:cs="Arial"/>
          <w:color w:val="000000"/>
          <w:sz w:val="20"/>
          <w:szCs w:val="20"/>
        </w:rPr>
        <w:t>Brennan Thompson – Summer 2019</w:t>
      </w:r>
    </w:p>
    <w:p w14:paraId="5B9B3BC8" w14:textId="76E5E6EF" w:rsidR="00272BB9" w:rsidRDefault="00272BB9" w:rsidP="006176E5">
      <w:pPr>
        <w:autoSpaceDE w:val="0"/>
        <w:autoSpaceDN w:val="0"/>
        <w:adjustRightInd w:val="0"/>
        <w:spacing w:after="0" w:line="240" w:lineRule="auto"/>
        <w:ind w:firstLine="540"/>
        <w:rPr>
          <w:rFonts w:ascii="Arial" w:hAnsi="Arial" w:cs="Arial"/>
          <w:color w:val="000000"/>
          <w:sz w:val="20"/>
          <w:szCs w:val="20"/>
        </w:rPr>
      </w:pPr>
      <w:r>
        <w:rPr>
          <w:rFonts w:ascii="Arial" w:hAnsi="Arial" w:cs="Arial"/>
          <w:color w:val="000000"/>
          <w:sz w:val="20"/>
          <w:szCs w:val="20"/>
        </w:rPr>
        <w:t>Jaishnav Reddy – Fall 2021</w:t>
      </w:r>
    </w:p>
    <w:p w14:paraId="6CD9495F" w14:textId="50B67BB5" w:rsidR="00272BB9" w:rsidRDefault="00272BB9" w:rsidP="006176E5">
      <w:pPr>
        <w:autoSpaceDE w:val="0"/>
        <w:autoSpaceDN w:val="0"/>
        <w:adjustRightInd w:val="0"/>
        <w:spacing w:after="0" w:line="240" w:lineRule="auto"/>
        <w:ind w:firstLine="540"/>
        <w:rPr>
          <w:rFonts w:ascii="Arial" w:hAnsi="Arial" w:cs="Arial"/>
          <w:color w:val="000000"/>
          <w:sz w:val="20"/>
          <w:szCs w:val="20"/>
        </w:rPr>
      </w:pPr>
      <w:r>
        <w:rPr>
          <w:rFonts w:ascii="Arial" w:hAnsi="Arial" w:cs="Arial"/>
          <w:color w:val="000000"/>
          <w:sz w:val="20"/>
          <w:szCs w:val="20"/>
        </w:rPr>
        <w:t>Ricky Solis – Fall 2021</w:t>
      </w:r>
    </w:p>
    <w:p w14:paraId="03B4A79F" w14:textId="6A5DDB6C" w:rsidR="00272BB9" w:rsidRPr="00344666" w:rsidRDefault="00272BB9" w:rsidP="006176E5">
      <w:pPr>
        <w:autoSpaceDE w:val="0"/>
        <w:autoSpaceDN w:val="0"/>
        <w:adjustRightInd w:val="0"/>
        <w:spacing w:after="0" w:line="240" w:lineRule="auto"/>
        <w:ind w:firstLine="540"/>
        <w:rPr>
          <w:rFonts w:ascii="Arial" w:hAnsi="Arial" w:cs="Arial"/>
          <w:color w:val="000000"/>
          <w:sz w:val="20"/>
          <w:szCs w:val="20"/>
        </w:rPr>
      </w:pPr>
      <w:r>
        <w:rPr>
          <w:rFonts w:ascii="Arial" w:hAnsi="Arial" w:cs="Arial"/>
          <w:color w:val="000000"/>
          <w:sz w:val="20"/>
          <w:szCs w:val="20"/>
        </w:rPr>
        <w:t>Aaliyah Iwamota – Fall 2021</w:t>
      </w:r>
    </w:p>
    <w:p w14:paraId="373E4289" w14:textId="77777777" w:rsidR="0058260A" w:rsidRPr="00A673AC" w:rsidRDefault="0058260A" w:rsidP="0058260A">
      <w:pPr>
        <w:autoSpaceDE w:val="0"/>
        <w:autoSpaceDN w:val="0"/>
        <w:adjustRightInd w:val="0"/>
        <w:spacing w:after="0" w:line="240" w:lineRule="auto"/>
        <w:rPr>
          <w:rFonts w:ascii="Arial" w:hAnsi="Arial" w:cs="Arial"/>
          <w:color w:val="000000"/>
          <w:sz w:val="20"/>
          <w:szCs w:val="20"/>
        </w:rPr>
      </w:pPr>
    </w:p>
    <w:p w14:paraId="2EE2A345" w14:textId="430B25B2" w:rsidR="00A673AC" w:rsidRPr="00A673AC" w:rsidRDefault="00A673AC" w:rsidP="00A673AC">
      <w:pPr>
        <w:autoSpaceDE w:val="0"/>
        <w:autoSpaceDN w:val="0"/>
        <w:adjustRightInd w:val="0"/>
        <w:spacing w:after="0" w:line="240" w:lineRule="auto"/>
        <w:ind w:right="-180"/>
        <w:rPr>
          <w:rFonts w:ascii="Arial" w:hAnsi="Arial" w:cs="Arial"/>
          <w:color w:val="000000"/>
          <w:sz w:val="20"/>
          <w:szCs w:val="20"/>
        </w:rPr>
      </w:pPr>
      <w:r w:rsidRPr="00A673AC">
        <w:rPr>
          <w:rFonts w:ascii="Arial" w:hAnsi="Arial" w:cs="Arial"/>
          <w:b/>
          <w:bCs/>
          <w:color w:val="000000"/>
          <w:sz w:val="20"/>
          <w:szCs w:val="20"/>
        </w:rPr>
        <w:t xml:space="preserve">Research and Scholarship </w:t>
      </w:r>
    </w:p>
    <w:p w14:paraId="479E632F" w14:textId="2F0B2795" w:rsidR="00A673AC" w:rsidRPr="00344666" w:rsidRDefault="00A673AC" w:rsidP="00A673AC">
      <w:pPr>
        <w:autoSpaceDE w:val="0"/>
        <w:autoSpaceDN w:val="0"/>
        <w:adjustRightInd w:val="0"/>
        <w:spacing w:after="0" w:line="240" w:lineRule="auto"/>
        <w:rPr>
          <w:rFonts w:ascii="Arial" w:hAnsi="Arial" w:cs="Arial"/>
          <w:i/>
          <w:iCs/>
          <w:color w:val="000000"/>
          <w:sz w:val="20"/>
          <w:szCs w:val="20"/>
        </w:rPr>
      </w:pPr>
      <w:r w:rsidRPr="00A673AC">
        <w:rPr>
          <w:rFonts w:ascii="Arial" w:hAnsi="Arial" w:cs="Arial"/>
          <w:i/>
          <w:iCs/>
          <w:color w:val="000000"/>
          <w:sz w:val="20"/>
          <w:szCs w:val="20"/>
        </w:rPr>
        <w:t xml:space="preserve">Publications </w:t>
      </w:r>
      <w:r w:rsidR="00102273" w:rsidRPr="00A673AC">
        <w:rPr>
          <w:rFonts w:ascii="Arial" w:hAnsi="Arial" w:cs="Arial"/>
          <w:color w:val="000000"/>
          <w:sz w:val="20"/>
          <w:szCs w:val="20"/>
        </w:rPr>
        <w:t>(reverse chronological)</w:t>
      </w:r>
    </w:p>
    <w:p w14:paraId="6EAE5AEA" w14:textId="11C9EF4F" w:rsidR="00A673AC" w:rsidRPr="00344666" w:rsidRDefault="00A673AC" w:rsidP="00102273">
      <w:pPr>
        <w:autoSpaceDE w:val="0"/>
        <w:autoSpaceDN w:val="0"/>
        <w:adjustRightInd w:val="0"/>
        <w:spacing w:after="0" w:line="240" w:lineRule="auto"/>
        <w:ind w:firstLine="180"/>
        <w:rPr>
          <w:rFonts w:ascii="Arial" w:hAnsi="Arial" w:cs="Arial"/>
          <w:i/>
          <w:iCs/>
          <w:color w:val="000000"/>
          <w:sz w:val="20"/>
          <w:szCs w:val="20"/>
        </w:rPr>
      </w:pPr>
      <w:r w:rsidRPr="00A673AC">
        <w:rPr>
          <w:rFonts w:ascii="Arial" w:hAnsi="Arial" w:cs="Arial"/>
          <w:i/>
          <w:iCs/>
          <w:color w:val="000000"/>
          <w:sz w:val="20"/>
          <w:szCs w:val="20"/>
        </w:rPr>
        <w:t>Book Chapters</w:t>
      </w:r>
    </w:p>
    <w:p w14:paraId="0AEE72C2" w14:textId="4872D51C" w:rsidR="008A432A" w:rsidRPr="00344666" w:rsidRDefault="008A432A" w:rsidP="006176E5">
      <w:pPr>
        <w:pStyle w:val="ListParagraph"/>
        <w:numPr>
          <w:ilvl w:val="0"/>
          <w:numId w:val="2"/>
        </w:numPr>
        <w:autoSpaceDE w:val="0"/>
        <w:autoSpaceDN w:val="0"/>
        <w:adjustRightInd w:val="0"/>
        <w:ind w:left="720"/>
        <w:rPr>
          <w:rFonts w:ascii="Arial" w:hAnsi="Arial" w:cs="Arial"/>
          <w:color w:val="000000"/>
          <w:sz w:val="20"/>
          <w:szCs w:val="20"/>
        </w:rPr>
      </w:pPr>
      <w:bookmarkStart w:id="0" w:name="_Hlk60740649"/>
      <w:r w:rsidRPr="00344666">
        <w:rPr>
          <w:rFonts w:ascii="Arial" w:hAnsi="Arial" w:cs="Arial"/>
          <w:color w:val="000000"/>
          <w:sz w:val="20"/>
          <w:szCs w:val="20"/>
        </w:rPr>
        <w:t>Antioxidant supplementation athletes and active individuals – Powers SK, Wiggs MP, Morton AB. Nutritional supplementation in sports. Lustosa, Oliveira, Bento. 1st edition 2017</w:t>
      </w:r>
    </w:p>
    <w:bookmarkEnd w:id="0"/>
    <w:p w14:paraId="7950E8D7" w14:textId="77777777" w:rsidR="008A432A" w:rsidRPr="00A673AC" w:rsidRDefault="008A432A" w:rsidP="00102273">
      <w:pPr>
        <w:autoSpaceDE w:val="0"/>
        <w:autoSpaceDN w:val="0"/>
        <w:adjustRightInd w:val="0"/>
        <w:spacing w:after="0" w:line="240" w:lineRule="auto"/>
        <w:ind w:firstLine="180"/>
        <w:rPr>
          <w:rFonts w:ascii="Arial" w:hAnsi="Arial" w:cs="Arial"/>
          <w:color w:val="000000"/>
          <w:sz w:val="20"/>
          <w:szCs w:val="20"/>
        </w:rPr>
      </w:pPr>
    </w:p>
    <w:p w14:paraId="63E07AEE" w14:textId="77777777" w:rsidR="00A673AC" w:rsidRPr="00A673AC" w:rsidRDefault="00A673AC" w:rsidP="00102273">
      <w:pPr>
        <w:autoSpaceDE w:val="0"/>
        <w:autoSpaceDN w:val="0"/>
        <w:adjustRightInd w:val="0"/>
        <w:spacing w:after="0" w:line="240" w:lineRule="auto"/>
        <w:ind w:firstLine="180"/>
        <w:rPr>
          <w:rFonts w:ascii="Arial" w:hAnsi="Arial" w:cs="Arial"/>
          <w:i/>
          <w:iCs/>
          <w:color w:val="000000"/>
          <w:sz w:val="20"/>
          <w:szCs w:val="20"/>
        </w:rPr>
      </w:pPr>
      <w:r w:rsidRPr="00A673AC">
        <w:rPr>
          <w:rFonts w:ascii="Arial" w:hAnsi="Arial" w:cs="Arial"/>
          <w:i/>
          <w:iCs/>
          <w:color w:val="000000"/>
          <w:sz w:val="20"/>
          <w:szCs w:val="20"/>
        </w:rPr>
        <w:t xml:space="preserve">Refereed Journal Publications </w:t>
      </w:r>
    </w:p>
    <w:p w14:paraId="24D0BFE7" w14:textId="05DD7042" w:rsidR="00B67626" w:rsidRDefault="00B67626" w:rsidP="00B67626">
      <w:pPr>
        <w:pStyle w:val="ListParagraph"/>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Wiggs MP, Lee T, O’Reilly CI, Shimkus KL, Lima F, Macias BR, Shirazi-Fard Y, Greene ES, Hord JW, Braby LA, Carroll CC, Lawler JM, Bloomfield SA, Fluckey JD.</w:t>
      </w:r>
      <w:r w:rsidRPr="006D352D">
        <w:rPr>
          <w:rFonts w:ascii="Arial" w:hAnsi="Arial" w:cs="Arial"/>
          <w:color w:val="000000"/>
          <w:sz w:val="20"/>
          <w:szCs w:val="20"/>
        </w:rPr>
        <w:t xml:space="preserve"> Combined effects of Lunar gravity and heavy ion exposure on skeletal muscle structure.</w:t>
      </w:r>
      <w:r>
        <w:rPr>
          <w:rFonts w:ascii="Arial" w:hAnsi="Arial" w:cs="Arial"/>
          <w:color w:val="000000"/>
          <w:sz w:val="20"/>
          <w:szCs w:val="20"/>
        </w:rPr>
        <w:t xml:space="preserve"> Accepted 2/19/2023 in</w:t>
      </w:r>
      <w:r>
        <w:rPr>
          <w:rFonts w:ascii="Arial" w:hAnsi="Arial" w:cs="Arial"/>
          <w:color w:val="000000"/>
          <w:sz w:val="20"/>
          <w:szCs w:val="20"/>
        </w:rPr>
        <w:t xml:space="preserve"> Life Sciences in Space Research</w:t>
      </w:r>
      <w:r>
        <w:rPr>
          <w:rFonts w:ascii="Arial" w:hAnsi="Arial" w:cs="Arial"/>
          <w:color w:val="000000"/>
          <w:sz w:val="20"/>
          <w:szCs w:val="20"/>
        </w:rPr>
        <w:t>.</w:t>
      </w:r>
    </w:p>
    <w:p w14:paraId="0B53B198" w14:textId="77777777" w:rsidR="00B67626" w:rsidRDefault="00B67626" w:rsidP="00B67626">
      <w:pPr>
        <w:pStyle w:val="ListParagraph"/>
        <w:rPr>
          <w:rFonts w:ascii="Arial" w:hAnsi="Arial" w:cs="Arial"/>
          <w:color w:val="222222"/>
          <w:sz w:val="20"/>
          <w:szCs w:val="20"/>
          <w:shd w:val="clear" w:color="auto" w:fill="FFFFFF"/>
        </w:rPr>
      </w:pPr>
    </w:p>
    <w:p w14:paraId="498DB89D" w14:textId="2B9EEF6B" w:rsidR="00BE264A" w:rsidRDefault="00BE264A" w:rsidP="00BE264A">
      <w:pPr>
        <w:pStyle w:val="ListParagraph"/>
        <w:numPr>
          <w:ilvl w:val="0"/>
          <w:numId w:val="1"/>
        </w:numPr>
        <w:rPr>
          <w:rFonts w:ascii="Arial" w:hAnsi="Arial" w:cs="Arial"/>
          <w:color w:val="222222"/>
          <w:sz w:val="20"/>
          <w:szCs w:val="20"/>
          <w:shd w:val="clear" w:color="auto" w:fill="FFFFFF"/>
        </w:rPr>
      </w:pPr>
      <w:r w:rsidRPr="00BE264A">
        <w:rPr>
          <w:rFonts w:ascii="Arial" w:hAnsi="Arial" w:cs="Arial"/>
          <w:color w:val="222222"/>
          <w:sz w:val="20"/>
          <w:szCs w:val="20"/>
          <w:shd w:val="clear" w:color="auto" w:fill="FFFFFF"/>
        </w:rPr>
        <w:t>Delfinis LJ, Bellissimo CA, Gandhi S, DiBenedetto SN, Garibotti MC, Thuhan AK, Tsitkanou S, Rosa-Caldwell ME, Rahman FA, Cheng AJ, Wiggs MP</w:t>
      </w:r>
      <w:r>
        <w:rPr>
          <w:rFonts w:ascii="Arial" w:hAnsi="Arial" w:cs="Arial"/>
          <w:color w:val="222222"/>
          <w:sz w:val="20"/>
          <w:szCs w:val="20"/>
          <w:shd w:val="clear" w:color="auto" w:fill="FFFFFF"/>
        </w:rPr>
        <w:t>, Schlattner U, Quadrilatero J, Greene NP, Perry CGR</w:t>
      </w:r>
      <w:r w:rsidRPr="00BE264A">
        <w:rPr>
          <w:rFonts w:ascii="Arial" w:hAnsi="Arial" w:cs="Arial"/>
          <w:color w:val="222222"/>
          <w:sz w:val="20"/>
          <w:szCs w:val="20"/>
          <w:shd w:val="clear" w:color="auto" w:fill="FFFFFF"/>
        </w:rPr>
        <w:t>. Muscle weakness precedes atrophy during cancer cachexia and is linked to muscle-specific mitochondrial stress. JCI insight. 2022 Dec 22;7(24).</w:t>
      </w:r>
    </w:p>
    <w:p w14:paraId="4BBA6A2F" w14:textId="77777777" w:rsidR="00BE264A" w:rsidRPr="00BE264A" w:rsidRDefault="00BE264A" w:rsidP="00BE264A">
      <w:pPr>
        <w:pStyle w:val="ListParagraph"/>
        <w:rPr>
          <w:rFonts w:ascii="Arial" w:hAnsi="Arial" w:cs="Arial"/>
          <w:color w:val="222222"/>
          <w:sz w:val="20"/>
          <w:szCs w:val="20"/>
          <w:shd w:val="clear" w:color="auto" w:fill="FFFFFF"/>
        </w:rPr>
      </w:pPr>
    </w:p>
    <w:p w14:paraId="2B154173" w14:textId="3B4EC6F5" w:rsidR="005E74AC" w:rsidRDefault="005E74AC" w:rsidP="00272BB9">
      <w:pPr>
        <w:pStyle w:val="ListParagraph"/>
        <w:numPr>
          <w:ilvl w:val="0"/>
          <w:numId w:val="1"/>
        </w:numPr>
        <w:rPr>
          <w:rFonts w:ascii="Arial" w:hAnsi="Arial" w:cs="Arial"/>
          <w:color w:val="222222"/>
          <w:sz w:val="20"/>
          <w:szCs w:val="20"/>
          <w:shd w:val="clear" w:color="auto" w:fill="FFFFFF"/>
        </w:rPr>
      </w:pPr>
      <w:r w:rsidRPr="005E74AC">
        <w:rPr>
          <w:rFonts w:ascii="Arial" w:hAnsi="Arial" w:cs="Arial"/>
          <w:color w:val="222222"/>
          <w:sz w:val="20"/>
          <w:szCs w:val="20"/>
          <w:shd w:val="clear" w:color="auto" w:fill="FFFFFF"/>
        </w:rPr>
        <w:lastRenderedPageBreak/>
        <w:t>Wiggs MP, Beaudry AG, Law ML. Cardiac Remodeling in Cancer-Induced Cachexia: Functional, Structural, and Metabolic Contributors. Cells. 2022 Jan;11(12):1931.</w:t>
      </w:r>
    </w:p>
    <w:p w14:paraId="54B4DBB4" w14:textId="77777777" w:rsidR="005E74AC" w:rsidRDefault="005E74AC" w:rsidP="005E74AC">
      <w:pPr>
        <w:pStyle w:val="ListParagraph"/>
        <w:rPr>
          <w:rFonts w:ascii="Arial" w:hAnsi="Arial" w:cs="Arial"/>
          <w:color w:val="222222"/>
          <w:sz w:val="20"/>
          <w:szCs w:val="20"/>
          <w:shd w:val="clear" w:color="auto" w:fill="FFFFFF"/>
        </w:rPr>
      </w:pPr>
    </w:p>
    <w:p w14:paraId="63343884" w14:textId="0BC06D18" w:rsidR="005E74AC" w:rsidRDefault="005E74AC" w:rsidP="00272BB9">
      <w:pPr>
        <w:pStyle w:val="ListParagraph"/>
        <w:numPr>
          <w:ilvl w:val="0"/>
          <w:numId w:val="1"/>
        </w:numPr>
        <w:rPr>
          <w:rFonts w:ascii="Arial" w:hAnsi="Arial" w:cs="Arial"/>
          <w:color w:val="222222"/>
          <w:sz w:val="20"/>
          <w:szCs w:val="20"/>
          <w:shd w:val="clear" w:color="auto" w:fill="FFFFFF"/>
        </w:rPr>
      </w:pPr>
      <w:r w:rsidRPr="005E74AC">
        <w:rPr>
          <w:rFonts w:ascii="Arial" w:hAnsi="Arial" w:cs="Arial"/>
          <w:color w:val="222222"/>
          <w:sz w:val="20"/>
          <w:szCs w:val="20"/>
          <w:shd w:val="clear" w:color="auto" w:fill="FFFFFF"/>
        </w:rPr>
        <w:t>Lim S, Deaver JW, Rosa-Caldwell ME, Haynie WS, Morena da Silva F, Cabrera AR, Schrems ER, Saling LW, Jansen LT, Dunlap KR, Wiggs MP</w:t>
      </w:r>
      <w:r w:rsidR="00DC56C3">
        <w:rPr>
          <w:rFonts w:ascii="Arial" w:hAnsi="Arial" w:cs="Arial"/>
          <w:color w:val="222222"/>
          <w:sz w:val="20"/>
          <w:szCs w:val="20"/>
          <w:shd w:val="clear" w:color="auto" w:fill="FFFFFF"/>
        </w:rPr>
        <w:t>, Washington TA, Greene NP</w:t>
      </w:r>
      <w:r w:rsidRPr="005E74AC">
        <w:rPr>
          <w:rFonts w:ascii="Arial" w:hAnsi="Arial" w:cs="Arial"/>
          <w:color w:val="222222"/>
          <w:sz w:val="20"/>
          <w:szCs w:val="20"/>
          <w:shd w:val="clear" w:color="auto" w:fill="FFFFFF"/>
        </w:rPr>
        <w:t>. Development of metabolic and contractile alterations in development of cancer cachexia in female tumor-bearing mice. Journal of Applied Physiology. 2022 Jan 1;132(1):58-72.</w:t>
      </w:r>
    </w:p>
    <w:p w14:paraId="54A22D79" w14:textId="77777777" w:rsidR="005E74AC" w:rsidRDefault="005E74AC" w:rsidP="005E74AC">
      <w:pPr>
        <w:pStyle w:val="ListParagraph"/>
        <w:rPr>
          <w:rFonts w:ascii="Arial" w:hAnsi="Arial" w:cs="Arial"/>
          <w:color w:val="222222"/>
          <w:sz w:val="20"/>
          <w:szCs w:val="20"/>
          <w:shd w:val="clear" w:color="auto" w:fill="FFFFFF"/>
        </w:rPr>
      </w:pPr>
    </w:p>
    <w:p w14:paraId="77826E4E" w14:textId="6C3E3F74" w:rsidR="005E74AC" w:rsidRDefault="005E74AC" w:rsidP="00272BB9">
      <w:pPr>
        <w:pStyle w:val="ListParagraph"/>
        <w:numPr>
          <w:ilvl w:val="0"/>
          <w:numId w:val="1"/>
        </w:numPr>
        <w:rPr>
          <w:rFonts w:ascii="Arial" w:hAnsi="Arial" w:cs="Arial"/>
          <w:color w:val="222222"/>
          <w:sz w:val="20"/>
          <w:szCs w:val="20"/>
          <w:shd w:val="clear" w:color="auto" w:fill="FFFFFF"/>
        </w:rPr>
      </w:pPr>
      <w:r w:rsidRPr="005E74AC">
        <w:rPr>
          <w:rFonts w:ascii="Arial" w:hAnsi="Arial" w:cs="Arial"/>
          <w:color w:val="222222"/>
          <w:sz w:val="20"/>
          <w:szCs w:val="20"/>
          <w:shd w:val="clear" w:color="auto" w:fill="FFFFFF"/>
        </w:rPr>
        <w:t>Fletcher E, Wiggs M</w:t>
      </w:r>
      <w:r>
        <w:rPr>
          <w:rFonts w:ascii="Arial" w:hAnsi="Arial" w:cs="Arial"/>
          <w:color w:val="222222"/>
          <w:sz w:val="20"/>
          <w:szCs w:val="20"/>
          <w:shd w:val="clear" w:color="auto" w:fill="FFFFFF"/>
        </w:rPr>
        <w:t>P</w:t>
      </w:r>
      <w:r w:rsidRPr="005E74AC">
        <w:rPr>
          <w:rFonts w:ascii="Arial" w:hAnsi="Arial" w:cs="Arial"/>
          <w:color w:val="222222"/>
          <w:sz w:val="20"/>
          <w:szCs w:val="20"/>
          <w:shd w:val="clear" w:color="auto" w:fill="FFFFFF"/>
        </w:rPr>
        <w:t>, Greathouse KL, Morgan G, Gordon PM. Impaired proteostasis in obese skeletal muscle relates to altered immunoproteasome activity. Applied Physiology, Nutrition, and Metabolism. 2022:555-64.</w:t>
      </w:r>
    </w:p>
    <w:p w14:paraId="1DFF9413" w14:textId="77777777" w:rsidR="005E74AC" w:rsidRDefault="005E74AC" w:rsidP="005E74AC">
      <w:pPr>
        <w:pStyle w:val="ListParagraph"/>
        <w:rPr>
          <w:rFonts w:ascii="Arial" w:hAnsi="Arial" w:cs="Arial"/>
          <w:color w:val="222222"/>
          <w:sz w:val="20"/>
          <w:szCs w:val="20"/>
          <w:shd w:val="clear" w:color="auto" w:fill="FFFFFF"/>
        </w:rPr>
      </w:pPr>
    </w:p>
    <w:p w14:paraId="1F9673B1" w14:textId="1E77DDBD" w:rsidR="00272BB9" w:rsidRDefault="00272BB9" w:rsidP="00272BB9">
      <w:pPr>
        <w:pStyle w:val="ListParagraph"/>
        <w:numPr>
          <w:ilvl w:val="0"/>
          <w:numId w:val="1"/>
        </w:numPr>
        <w:rPr>
          <w:rFonts w:ascii="Arial" w:hAnsi="Arial" w:cs="Arial"/>
          <w:color w:val="222222"/>
          <w:sz w:val="20"/>
          <w:szCs w:val="20"/>
          <w:shd w:val="clear" w:color="auto" w:fill="FFFFFF"/>
        </w:rPr>
      </w:pPr>
      <w:r w:rsidRPr="00272BB9">
        <w:rPr>
          <w:rFonts w:ascii="Arial" w:hAnsi="Arial" w:cs="Arial"/>
          <w:color w:val="222222"/>
          <w:sz w:val="20"/>
          <w:szCs w:val="20"/>
          <w:shd w:val="clear" w:color="auto" w:fill="FFFFFF"/>
        </w:rPr>
        <w:t>Rosa</w:t>
      </w:r>
      <w:r w:rsidRPr="00272BB9">
        <w:rPr>
          <w:rFonts w:ascii="Cambria Math" w:hAnsi="Cambria Math" w:cs="Cambria Math"/>
          <w:color w:val="222222"/>
          <w:sz w:val="20"/>
          <w:szCs w:val="20"/>
          <w:shd w:val="clear" w:color="auto" w:fill="FFFFFF"/>
        </w:rPr>
        <w:t>‐</w:t>
      </w:r>
      <w:r w:rsidRPr="00272BB9">
        <w:rPr>
          <w:rFonts w:ascii="Arial" w:hAnsi="Arial" w:cs="Arial"/>
          <w:color w:val="222222"/>
          <w:sz w:val="20"/>
          <w:szCs w:val="20"/>
          <w:shd w:val="clear" w:color="auto" w:fill="FFFFFF"/>
        </w:rPr>
        <w:t>Caldwell ME, Lim S, Haynie WS, Brown JL, Lee DE, Dunlap KR, Jansen LT, Washington TA, Wiggs MP, Greene NP. Mitochondrial aberrations during the progression of disuse atrophy differentially affect male and female mice. Journal of Cachexia, Sarcopenia and Muscle. 2021 Sep 29.</w:t>
      </w:r>
    </w:p>
    <w:p w14:paraId="26933E8F" w14:textId="77777777" w:rsidR="00272BB9" w:rsidRDefault="00272BB9" w:rsidP="00272BB9">
      <w:pPr>
        <w:pStyle w:val="ListParagraph"/>
        <w:rPr>
          <w:rFonts w:ascii="Arial" w:hAnsi="Arial" w:cs="Arial"/>
          <w:color w:val="222222"/>
          <w:sz w:val="20"/>
          <w:szCs w:val="20"/>
          <w:shd w:val="clear" w:color="auto" w:fill="FFFFFF"/>
        </w:rPr>
      </w:pPr>
    </w:p>
    <w:p w14:paraId="17D9C546" w14:textId="43CC8C23" w:rsidR="00272BB9" w:rsidRPr="00272BB9" w:rsidRDefault="00272BB9" w:rsidP="00272BB9">
      <w:pPr>
        <w:pStyle w:val="ListParagraph"/>
        <w:numPr>
          <w:ilvl w:val="0"/>
          <w:numId w:val="1"/>
        </w:numPr>
        <w:rPr>
          <w:rFonts w:ascii="Arial" w:hAnsi="Arial" w:cs="Arial"/>
          <w:color w:val="222222"/>
          <w:sz w:val="20"/>
          <w:szCs w:val="20"/>
          <w:shd w:val="clear" w:color="auto" w:fill="FFFFFF"/>
        </w:rPr>
      </w:pPr>
      <w:r w:rsidRPr="00344666">
        <w:rPr>
          <w:rFonts w:ascii="Arial" w:hAnsi="Arial" w:cs="Arial"/>
          <w:color w:val="222222"/>
          <w:sz w:val="20"/>
          <w:szCs w:val="20"/>
          <w:shd w:val="clear" w:color="auto" w:fill="FFFFFF"/>
        </w:rPr>
        <w:t>Lee DE, Brown JL, Rosa</w:t>
      </w:r>
      <w:r w:rsidRPr="00344666">
        <w:rPr>
          <w:rFonts w:ascii="Cambria Math" w:hAnsi="Cambria Math" w:cs="Cambria Math"/>
          <w:color w:val="222222"/>
          <w:sz w:val="20"/>
          <w:szCs w:val="20"/>
          <w:shd w:val="clear" w:color="auto" w:fill="FFFFFF"/>
        </w:rPr>
        <w:t>‐</w:t>
      </w:r>
      <w:r w:rsidRPr="00344666">
        <w:rPr>
          <w:rFonts w:ascii="Arial" w:hAnsi="Arial" w:cs="Arial"/>
          <w:color w:val="222222"/>
          <w:sz w:val="20"/>
          <w:szCs w:val="20"/>
          <w:shd w:val="clear" w:color="auto" w:fill="FFFFFF"/>
        </w:rPr>
        <w:t>Caldwell ME, Perry RA, Brown LA, Haynie WS, Washington TA, Wiggs MP, Rajaram N, Greene NP. Cancer</w:t>
      </w:r>
      <w:r w:rsidRPr="00344666">
        <w:rPr>
          <w:rFonts w:ascii="Cambria Math" w:hAnsi="Cambria Math" w:cs="Cambria Math"/>
          <w:color w:val="222222"/>
          <w:sz w:val="20"/>
          <w:szCs w:val="20"/>
          <w:shd w:val="clear" w:color="auto" w:fill="FFFFFF"/>
        </w:rPr>
        <w:t>‐</w:t>
      </w:r>
      <w:r w:rsidRPr="00344666">
        <w:rPr>
          <w:rFonts w:ascii="Arial" w:hAnsi="Arial" w:cs="Arial"/>
          <w:color w:val="222222"/>
          <w:sz w:val="20"/>
          <w:szCs w:val="20"/>
          <w:shd w:val="clear" w:color="auto" w:fill="FFFFFF"/>
        </w:rPr>
        <w:t xml:space="preserve">induced cardiac atrophy adversely affects myocardial redox state and mitochondrial oxidative characteristics. </w:t>
      </w:r>
      <w:r w:rsidRPr="00272BB9">
        <w:rPr>
          <w:rFonts w:ascii="Arial" w:hAnsi="Arial" w:cs="Arial"/>
          <w:color w:val="222222"/>
          <w:sz w:val="20"/>
          <w:szCs w:val="20"/>
          <w:shd w:val="clear" w:color="auto" w:fill="FFFFFF"/>
        </w:rPr>
        <w:t>JCSM Rapid Communications. 2021 Jan;4(1):3-15.</w:t>
      </w:r>
    </w:p>
    <w:p w14:paraId="633C2402" w14:textId="77777777" w:rsidR="00272BB9" w:rsidRPr="00344666" w:rsidRDefault="00272BB9" w:rsidP="00272BB9">
      <w:pPr>
        <w:pStyle w:val="ListParagraph"/>
        <w:rPr>
          <w:rFonts w:ascii="Arial" w:hAnsi="Arial" w:cs="Arial"/>
          <w:color w:val="222222"/>
          <w:sz w:val="20"/>
          <w:szCs w:val="20"/>
          <w:shd w:val="clear" w:color="auto" w:fill="FFFFFF"/>
        </w:rPr>
      </w:pPr>
    </w:p>
    <w:p w14:paraId="034040A8" w14:textId="1F344FB5" w:rsidR="00D37505" w:rsidRDefault="00D37505" w:rsidP="008A432A">
      <w:pPr>
        <w:pStyle w:val="ListParagraph"/>
        <w:numPr>
          <w:ilvl w:val="0"/>
          <w:numId w:val="1"/>
        </w:numPr>
        <w:rPr>
          <w:rFonts w:ascii="Arial" w:hAnsi="Arial" w:cs="Arial"/>
          <w:color w:val="222222"/>
          <w:sz w:val="20"/>
          <w:szCs w:val="20"/>
          <w:shd w:val="clear" w:color="auto" w:fill="FFFFFF"/>
        </w:rPr>
      </w:pPr>
      <w:r w:rsidRPr="00D37505">
        <w:rPr>
          <w:rFonts w:ascii="Arial" w:hAnsi="Arial" w:cs="Arial"/>
          <w:color w:val="222222"/>
          <w:sz w:val="20"/>
          <w:szCs w:val="20"/>
          <w:shd w:val="clear" w:color="auto" w:fill="FFFFFF"/>
        </w:rPr>
        <w:t>Rosa</w:t>
      </w:r>
      <w:r w:rsidRPr="00D37505">
        <w:rPr>
          <w:rFonts w:ascii="Cambria Math" w:hAnsi="Cambria Math" w:cs="Cambria Math"/>
          <w:color w:val="222222"/>
          <w:sz w:val="20"/>
          <w:szCs w:val="20"/>
          <w:shd w:val="clear" w:color="auto" w:fill="FFFFFF"/>
        </w:rPr>
        <w:t>‐</w:t>
      </w:r>
      <w:r w:rsidRPr="00D37505">
        <w:rPr>
          <w:rFonts w:ascii="Arial" w:hAnsi="Arial" w:cs="Arial"/>
          <w:color w:val="222222"/>
          <w:sz w:val="20"/>
          <w:szCs w:val="20"/>
          <w:shd w:val="clear" w:color="auto" w:fill="FFFFFF"/>
        </w:rPr>
        <w:t>Caldwell ME, Lim S, Haynie WA, Brown JL, Deaver JW, Morena Da Silva F, Jansen LT, Lee DE, Wiggs MP, Washington TA, Greene NP. Female mice may have exacerbated catabolic signalling response compared to male mice during development and progression of disuse atrophy. Journal of Cachexia, Sarcopenia and Muscle. 2021 Mar 5.</w:t>
      </w:r>
    </w:p>
    <w:p w14:paraId="34E28901" w14:textId="77777777" w:rsidR="00D37505" w:rsidRDefault="00D37505" w:rsidP="00D37505">
      <w:pPr>
        <w:pStyle w:val="ListParagraph"/>
        <w:rPr>
          <w:rFonts w:ascii="Arial" w:hAnsi="Arial" w:cs="Arial"/>
          <w:color w:val="222222"/>
          <w:sz w:val="20"/>
          <w:szCs w:val="20"/>
          <w:shd w:val="clear" w:color="auto" w:fill="FFFFFF"/>
        </w:rPr>
      </w:pPr>
    </w:p>
    <w:p w14:paraId="04D9F780" w14:textId="5EE49BF7" w:rsidR="00102273" w:rsidRPr="00344666" w:rsidRDefault="00102273" w:rsidP="008A432A">
      <w:pPr>
        <w:pStyle w:val="ListParagraph"/>
        <w:numPr>
          <w:ilvl w:val="0"/>
          <w:numId w:val="1"/>
        </w:numPr>
        <w:rPr>
          <w:rFonts w:ascii="Arial" w:hAnsi="Arial" w:cs="Arial"/>
          <w:color w:val="222222"/>
          <w:sz w:val="20"/>
          <w:szCs w:val="20"/>
          <w:shd w:val="clear" w:color="auto" w:fill="FFFFFF"/>
        </w:rPr>
      </w:pPr>
      <w:r w:rsidRPr="00344666">
        <w:rPr>
          <w:rFonts w:ascii="Arial" w:hAnsi="Arial" w:cs="Arial"/>
          <w:color w:val="222222"/>
          <w:sz w:val="20"/>
          <w:szCs w:val="20"/>
          <w:shd w:val="clear" w:color="auto" w:fill="FFFFFF"/>
        </w:rPr>
        <w:t>Hall SE, Ahn B, Smuder AJ, Morton AB, Hinkley JM, Wiggs MP, Sollanek KJ, Hyatt H, Powers SK. Comparative Efficacy of Angiotensin II Type 1 Receptor Blockers Against Ventilator</w:t>
      </w:r>
      <w:r w:rsidRPr="00344666">
        <w:rPr>
          <w:rFonts w:ascii="Cambria Math" w:hAnsi="Cambria Math" w:cs="Cambria Math"/>
          <w:color w:val="222222"/>
          <w:sz w:val="20"/>
          <w:szCs w:val="20"/>
          <w:shd w:val="clear" w:color="auto" w:fill="FFFFFF"/>
        </w:rPr>
        <w:t>‐</w:t>
      </w:r>
      <w:r w:rsidRPr="00344666">
        <w:rPr>
          <w:rFonts w:ascii="Arial" w:hAnsi="Arial" w:cs="Arial"/>
          <w:color w:val="222222"/>
          <w:sz w:val="20"/>
          <w:szCs w:val="20"/>
          <w:shd w:val="clear" w:color="auto" w:fill="FFFFFF"/>
        </w:rPr>
        <w:t>Induced Diaphragm Dysfunction in Rats. Clinical and Translational Science. 2020 Nov 22.</w:t>
      </w:r>
    </w:p>
    <w:p w14:paraId="38F89735" w14:textId="77777777" w:rsidR="00102273" w:rsidRPr="00344666" w:rsidRDefault="00102273" w:rsidP="008A432A">
      <w:pPr>
        <w:ind w:left="720" w:hanging="360"/>
        <w:rPr>
          <w:rFonts w:ascii="Arial" w:hAnsi="Arial" w:cs="Arial"/>
          <w:color w:val="222222"/>
          <w:sz w:val="20"/>
          <w:szCs w:val="20"/>
          <w:shd w:val="clear" w:color="auto" w:fill="FFFFFF"/>
        </w:rPr>
      </w:pPr>
    </w:p>
    <w:p w14:paraId="33CD9E74" w14:textId="77777777" w:rsidR="00102273" w:rsidRPr="00344666" w:rsidRDefault="00102273" w:rsidP="008A432A">
      <w:pPr>
        <w:pStyle w:val="ListParagraph"/>
        <w:numPr>
          <w:ilvl w:val="0"/>
          <w:numId w:val="1"/>
        </w:numPr>
        <w:rPr>
          <w:rFonts w:ascii="Arial" w:hAnsi="Arial" w:cs="Arial"/>
          <w:color w:val="222222"/>
          <w:sz w:val="20"/>
          <w:szCs w:val="20"/>
          <w:shd w:val="clear" w:color="auto" w:fill="FFFFFF"/>
        </w:rPr>
      </w:pPr>
      <w:r w:rsidRPr="00344666">
        <w:rPr>
          <w:rFonts w:ascii="Arial" w:hAnsi="Arial" w:cs="Arial"/>
          <w:color w:val="222222"/>
          <w:sz w:val="20"/>
          <w:szCs w:val="20"/>
          <w:shd w:val="clear" w:color="auto" w:fill="FFFFFF"/>
        </w:rPr>
        <w:t>ME Rosa-Caldwell, CA Benson, DE Lee, JL Brown, TA Washington, NP Greene, MP Wiggs. Mitochondrial Function and Protein Turnover in the Diaphragm are Altered in LLC Tumor Model of Cancer Cachexia. International journal of molecular sciences, 2020, 21(21), 7841. * Corresponding Author</w:t>
      </w:r>
    </w:p>
    <w:p w14:paraId="72448594" w14:textId="77777777" w:rsidR="00102273" w:rsidRPr="00344666" w:rsidRDefault="00102273" w:rsidP="008A432A">
      <w:pPr>
        <w:ind w:left="720" w:hanging="360"/>
        <w:rPr>
          <w:rFonts w:ascii="Arial" w:hAnsi="Arial" w:cs="Arial"/>
          <w:color w:val="222222"/>
          <w:sz w:val="20"/>
          <w:szCs w:val="20"/>
          <w:shd w:val="clear" w:color="auto" w:fill="FFFFFF"/>
        </w:rPr>
      </w:pPr>
    </w:p>
    <w:p w14:paraId="49C57CDF" w14:textId="77777777" w:rsidR="00102273" w:rsidRPr="00344666" w:rsidRDefault="00102273" w:rsidP="008A432A">
      <w:pPr>
        <w:pStyle w:val="ListParagraph"/>
        <w:numPr>
          <w:ilvl w:val="0"/>
          <w:numId w:val="1"/>
        </w:numPr>
        <w:rPr>
          <w:rFonts w:ascii="Arial" w:hAnsi="Arial" w:cs="Arial"/>
          <w:color w:val="222222"/>
          <w:sz w:val="20"/>
          <w:szCs w:val="20"/>
          <w:shd w:val="clear" w:color="auto" w:fill="FFFFFF"/>
        </w:rPr>
      </w:pPr>
      <w:r w:rsidRPr="00344666">
        <w:rPr>
          <w:rFonts w:ascii="Arial" w:hAnsi="Arial" w:cs="Arial"/>
          <w:color w:val="222222"/>
          <w:sz w:val="20"/>
          <w:szCs w:val="20"/>
          <w:shd w:val="clear" w:color="auto" w:fill="FFFFFF"/>
        </w:rPr>
        <w:t>Smuder AJ, Roberts BM, Wiggs MP, Kwon OS, Yoo JK, Christou DD, Fuller DD, Szeto HH, Judge AR. Pharmacological targeting of mitochondrial function and reactive oxygen species production prevents colon 26 cancer-induced cardiorespiratory muscle weakness. Oncotarget. 2020 Sep 22;11(38):3502.</w:t>
      </w:r>
    </w:p>
    <w:p w14:paraId="6A901AA8" w14:textId="77777777" w:rsidR="00102273" w:rsidRPr="00344666" w:rsidRDefault="00102273" w:rsidP="008A432A">
      <w:pPr>
        <w:ind w:left="720" w:hanging="360"/>
        <w:rPr>
          <w:rFonts w:ascii="Arial" w:hAnsi="Arial" w:cs="Arial"/>
          <w:color w:val="222222"/>
          <w:sz w:val="20"/>
          <w:szCs w:val="20"/>
          <w:shd w:val="clear" w:color="auto" w:fill="FFFFFF"/>
        </w:rPr>
      </w:pPr>
    </w:p>
    <w:p w14:paraId="355B810A" w14:textId="77777777" w:rsidR="00102273" w:rsidRPr="00344666" w:rsidRDefault="00102273" w:rsidP="008A432A">
      <w:pPr>
        <w:pStyle w:val="ListParagraph"/>
        <w:numPr>
          <w:ilvl w:val="0"/>
          <w:numId w:val="1"/>
        </w:numPr>
        <w:rPr>
          <w:rFonts w:ascii="Arial" w:hAnsi="Arial" w:cs="Arial"/>
          <w:color w:val="222222"/>
          <w:sz w:val="20"/>
          <w:szCs w:val="20"/>
          <w:shd w:val="clear" w:color="auto" w:fill="FFFFFF"/>
        </w:rPr>
      </w:pPr>
      <w:r w:rsidRPr="00344666">
        <w:rPr>
          <w:rFonts w:ascii="Arial" w:hAnsi="Arial" w:cs="Arial"/>
          <w:color w:val="222222"/>
          <w:sz w:val="20"/>
          <w:szCs w:val="20"/>
          <w:shd w:val="clear" w:color="auto" w:fill="FFFFFF"/>
        </w:rPr>
        <w:t>Rosa-Caldwell ME, Brown JL, Lee DE, Wiggs MP, Perry Jr RA, Haynie WS, Caldwell AR, Washington TA, Lo WJ, Greene NP. Hepatic alterations during the development and progression of cancer cachexia. Applied Physiology, Nutrition, and Metabolism. 2020;45(5):500-12.</w:t>
      </w:r>
    </w:p>
    <w:p w14:paraId="12722697" w14:textId="77777777" w:rsidR="00102273" w:rsidRPr="00344666" w:rsidRDefault="00102273" w:rsidP="008A432A">
      <w:pPr>
        <w:ind w:left="720" w:hanging="360"/>
        <w:rPr>
          <w:rFonts w:ascii="Arial" w:hAnsi="Arial" w:cs="Arial"/>
          <w:color w:val="222222"/>
          <w:sz w:val="20"/>
          <w:szCs w:val="20"/>
          <w:shd w:val="clear" w:color="auto" w:fill="FFFFFF"/>
        </w:rPr>
      </w:pPr>
    </w:p>
    <w:p w14:paraId="403F2D0C" w14:textId="77777777" w:rsidR="00102273" w:rsidRPr="00344666" w:rsidRDefault="00102273" w:rsidP="008A432A">
      <w:pPr>
        <w:pStyle w:val="ListParagraph"/>
        <w:numPr>
          <w:ilvl w:val="0"/>
          <w:numId w:val="1"/>
        </w:numPr>
        <w:rPr>
          <w:rFonts w:ascii="Arial" w:hAnsi="Arial" w:cs="Arial"/>
          <w:color w:val="222222"/>
          <w:sz w:val="20"/>
          <w:szCs w:val="20"/>
          <w:shd w:val="clear" w:color="auto" w:fill="FFFFFF"/>
        </w:rPr>
      </w:pPr>
      <w:r w:rsidRPr="00344666">
        <w:rPr>
          <w:rFonts w:ascii="Arial" w:hAnsi="Arial" w:cs="Arial"/>
          <w:color w:val="222222"/>
          <w:sz w:val="20"/>
          <w:szCs w:val="20"/>
          <w:shd w:val="clear" w:color="auto" w:fill="FFFFFF"/>
        </w:rPr>
        <w:t>Rosa-Caldwell ME, Brown JL, Perry Jr RA, Shimkus KL, Shirazi-Fard Y, Brown LA, Hogan HA, Fluckey JD, Washington TA, Wiggs MP, Greene NP. Regulation of Mitochondrial Quality Following Repeated Bouts of Hindlimb Unloading. Applied Physiology, Nutrition, and Metabolism. 2019 Jul 24. Epub Ahead of Print.</w:t>
      </w:r>
    </w:p>
    <w:p w14:paraId="52AFF60E" w14:textId="77777777" w:rsidR="00102273" w:rsidRPr="00344666" w:rsidRDefault="00102273" w:rsidP="008A432A">
      <w:pPr>
        <w:ind w:left="720" w:hanging="360"/>
        <w:rPr>
          <w:rFonts w:ascii="Arial" w:hAnsi="Arial" w:cs="Arial"/>
          <w:color w:val="222222"/>
          <w:sz w:val="20"/>
          <w:szCs w:val="20"/>
          <w:shd w:val="clear" w:color="auto" w:fill="FFFFFF"/>
        </w:rPr>
      </w:pPr>
    </w:p>
    <w:p w14:paraId="437F68FA" w14:textId="77777777" w:rsidR="00102273" w:rsidRPr="00344666" w:rsidRDefault="00102273" w:rsidP="008A432A">
      <w:pPr>
        <w:pStyle w:val="ListParagraph"/>
        <w:numPr>
          <w:ilvl w:val="0"/>
          <w:numId w:val="1"/>
        </w:numPr>
        <w:rPr>
          <w:rFonts w:ascii="Arial" w:hAnsi="Arial" w:cs="Arial"/>
          <w:color w:val="222222"/>
          <w:sz w:val="20"/>
          <w:szCs w:val="20"/>
          <w:shd w:val="clear" w:color="auto" w:fill="FFFFFF"/>
        </w:rPr>
      </w:pPr>
      <w:r w:rsidRPr="00344666">
        <w:rPr>
          <w:rFonts w:ascii="Arial" w:hAnsi="Arial" w:cs="Arial"/>
          <w:color w:val="222222"/>
          <w:sz w:val="20"/>
          <w:szCs w:val="20"/>
          <w:shd w:val="clear" w:color="auto" w:fill="FFFFFF"/>
        </w:rPr>
        <w:t xml:space="preserve">Smuder AJ, Morton AB, Hall SE, Wiggs MP, Ahn B, Wawrzyniak NR, Sollanek KJ, Min K, Kwon OS, Nelson WB, Powers SK. Effects of exercise preconditioning and HSP72 on diaphragm </w:t>
      </w:r>
      <w:r w:rsidRPr="00344666">
        <w:rPr>
          <w:rFonts w:ascii="Arial" w:hAnsi="Arial" w:cs="Arial"/>
          <w:color w:val="222222"/>
          <w:sz w:val="20"/>
          <w:szCs w:val="20"/>
          <w:shd w:val="clear" w:color="auto" w:fill="FFFFFF"/>
        </w:rPr>
        <w:lastRenderedPageBreak/>
        <w:t xml:space="preserve">muscle function during mechanical ventilation. Journal of cachexia, sarcopenia and muscle. 2019 Apr 10. </w:t>
      </w:r>
    </w:p>
    <w:p w14:paraId="09EB1C42" w14:textId="77777777" w:rsidR="00102273" w:rsidRPr="00344666" w:rsidRDefault="00102273" w:rsidP="008A432A">
      <w:pPr>
        <w:ind w:left="720" w:hanging="360"/>
        <w:rPr>
          <w:rFonts w:ascii="Arial" w:hAnsi="Arial" w:cs="Arial"/>
          <w:color w:val="222222"/>
          <w:sz w:val="20"/>
          <w:szCs w:val="20"/>
          <w:shd w:val="clear" w:color="auto" w:fill="FFFFFF"/>
        </w:rPr>
      </w:pPr>
    </w:p>
    <w:p w14:paraId="1BA7D6DC" w14:textId="31918DE1" w:rsidR="00102273" w:rsidRPr="00344666" w:rsidRDefault="00102273" w:rsidP="008A432A">
      <w:pPr>
        <w:pStyle w:val="ListParagraph"/>
        <w:numPr>
          <w:ilvl w:val="0"/>
          <w:numId w:val="1"/>
        </w:numPr>
        <w:rPr>
          <w:rFonts w:ascii="Arial" w:hAnsi="Arial" w:cs="Arial"/>
          <w:color w:val="222222"/>
          <w:sz w:val="20"/>
          <w:szCs w:val="20"/>
          <w:shd w:val="clear" w:color="auto" w:fill="FFFFFF"/>
        </w:rPr>
      </w:pPr>
      <w:r w:rsidRPr="00344666">
        <w:rPr>
          <w:rFonts w:ascii="Arial" w:hAnsi="Arial" w:cs="Arial"/>
          <w:color w:val="222222"/>
          <w:sz w:val="20"/>
          <w:szCs w:val="20"/>
          <w:shd w:val="clear" w:color="auto" w:fill="FFFFFF"/>
        </w:rPr>
        <w:t>Morton, AB, Smuder, AJ, Wiggs, MP, Hall, SE, Ahn, B, Hinkley, JM, Ichinoseki-Sekine, N, Huertas, AM, Ozdemir, M, Yoshihara, T and Wawrzyniak, NR, Powers SK. Increased SOD2 in the diaphragm contributes to exercise-induced protection against ventilator-induced diaphragm dysfunction. Redox biology, 20, pp.402-413. Jan 2019</w:t>
      </w:r>
    </w:p>
    <w:p w14:paraId="10EA8952" w14:textId="77777777" w:rsidR="00102273" w:rsidRPr="00344666" w:rsidRDefault="00102273" w:rsidP="008A432A">
      <w:pPr>
        <w:ind w:left="720" w:hanging="360"/>
        <w:rPr>
          <w:rFonts w:ascii="Arial" w:hAnsi="Arial" w:cs="Arial"/>
          <w:sz w:val="20"/>
          <w:szCs w:val="20"/>
        </w:rPr>
      </w:pPr>
    </w:p>
    <w:p w14:paraId="4FF7D162" w14:textId="26BEFBDF" w:rsidR="00102273" w:rsidRPr="00143D1E" w:rsidRDefault="00102273" w:rsidP="008A7377">
      <w:pPr>
        <w:pStyle w:val="ListParagraph"/>
        <w:numPr>
          <w:ilvl w:val="0"/>
          <w:numId w:val="1"/>
        </w:numPr>
        <w:rPr>
          <w:rFonts w:ascii="Arial" w:hAnsi="Arial" w:cs="Arial"/>
          <w:sz w:val="20"/>
          <w:szCs w:val="20"/>
        </w:rPr>
      </w:pPr>
      <w:r w:rsidRPr="00143D1E">
        <w:rPr>
          <w:rFonts w:ascii="Arial" w:hAnsi="Arial" w:cs="Arial"/>
          <w:color w:val="222222"/>
          <w:sz w:val="20"/>
          <w:szCs w:val="20"/>
          <w:shd w:val="clear" w:color="auto" w:fill="FFFFFF"/>
        </w:rPr>
        <w:t>Brown JL, Lee, DE, Rosa</w:t>
      </w:r>
      <w:r w:rsidRPr="00143D1E">
        <w:rPr>
          <w:rFonts w:ascii="Cambria Math" w:hAnsi="Cambria Math" w:cs="Cambria Math"/>
          <w:color w:val="222222"/>
          <w:sz w:val="20"/>
          <w:szCs w:val="20"/>
          <w:shd w:val="clear" w:color="auto" w:fill="FFFFFF"/>
        </w:rPr>
        <w:t>‐</w:t>
      </w:r>
      <w:r w:rsidRPr="00143D1E">
        <w:rPr>
          <w:rFonts w:ascii="Arial" w:hAnsi="Arial" w:cs="Arial"/>
          <w:color w:val="222222"/>
          <w:sz w:val="20"/>
          <w:szCs w:val="20"/>
          <w:shd w:val="clear" w:color="auto" w:fill="FFFFFF"/>
        </w:rPr>
        <w:t>Caldwell ME, Brown LA, Perry RA, Haynie WS, Huseman K, Sataranatarajan K, Van Remmen H, Washington TA, Wiggs MP, Greene NP. Protein imbalance in the development of skeletal muscle wasting in tumour</w:t>
      </w:r>
      <w:r w:rsidRPr="00143D1E">
        <w:rPr>
          <w:rFonts w:ascii="Cambria Math" w:hAnsi="Cambria Math" w:cs="Cambria Math"/>
          <w:color w:val="222222"/>
          <w:sz w:val="20"/>
          <w:szCs w:val="20"/>
          <w:shd w:val="clear" w:color="auto" w:fill="FFFFFF"/>
        </w:rPr>
        <w:t>‐</w:t>
      </w:r>
      <w:r w:rsidRPr="00143D1E">
        <w:rPr>
          <w:rFonts w:ascii="Arial" w:hAnsi="Arial" w:cs="Arial"/>
          <w:color w:val="222222"/>
          <w:sz w:val="20"/>
          <w:szCs w:val="20"/>
          <w:shd w:val="clear" w:color="auto" w:fill="FFFFFF"/>
        </w:rPr>
        <w:t>bearing mice. Journal of cachexia, sarcopenia and muscle, 9(5), pp.987-1002. Oct 2018 * Corresponding Author</w:t>
      </w:r>
    </w:p>
    <w:p w14:paraId="7A27E990" w14:textId="77777777" w:rsidR="00143D1E" w:rsidRPr="00143D1E" w:rsidRDefault="00143D1E" w:rsidP="00143D1E">
      <w:pPr>
        <w:pStyle w:val="ListParagraph"/>
        <w:rPr>
          <w:rFonts w:ascii="Arial" w:hAnsi="Arial" w:cs="Arial"/>
          <w:sz w:val="20"/>
          <w:szCs w:val="20"/>
        </w:rPr>
      </w:pPr>
    </w:p>
    <w:p w14:paraId="07D16BFD" w14:textId="77777777" w:rsidR="00143D1E" w:rsidRPr="00143D1E" w:rsidRDefault="00143D1E" w:rsidP="00143D1E">
      <w:pPr>
        <w:pStyle w:val="ListParagraph"/>
        <w:rPr>
          <w:rFonts w:ascii="Arial" w:hAnsi="Arial" w:cs="Arial"/>
          <w:sz w:val="20"/>
          <w:szCs w:val="20"/>
        </w:rPr>
      </w:pPr>
    </w:p>
    <w:p w14:paraId="712870F8" w14:textId="33261BD3" w:rsidR="00102273" w:rsidRPr="00344666" w:rsidRDefault="00102273" w:rsidP="008A432A">
      <w:pPr>
        <w:pStyle w:val="ListParagraph"/>
        <w:numPr>
          <w:ilvl w:val="0"/>
          <w:numId w:val="1"/>
        </w:numPr>
        <w:rPr>
          <w:rFonts w:ascii="Arial" w:hAnsi="Arial" w:cs="Arial"/>
          <w:sz w:val="20"/>
          <w:szCs w:val="20"/>
        </w:rPr>
      </w:pPr>
      <w:bookmarkStart w:id="1" w:name="_Hlk60154302"/>
      <w:r w:rsidRPr="00344666">
        <w:rPr>
          <w:rFonts w:ascii="Arial" w:hAnsi="Arial" w:cs="Arial"/>
          <w:sz w:val="20"/>
          <w:szCs w:val="20"/>
        </w:rPr>
        <w:t>Blackwell TA, Cervenka I, Khatri B, Brown JL, Rosa-Caldwell ME, Lee DE, Perry RA, Brown LA, Haynie WS., Wiggs MP and Bottje, W.G.,</w:t>
      </w:r>
      <w:r w:rsidR="00DC56C3">
        <w:rPr>
          <w:rFonts w:ascii="Arial" w:hAnsi="Arial" w:cs="Arial"/>
          <w:sz w:val="20"/>
          <w:szCs w:val="20"/>
        </w:rPr>
        <w:t xml:space="preserve"> Washington TA, Kong Byungwhi, Ruas JL, Greene NP</w:t>
      </w:r>
      <w:r w:rsidRPr="00344666">
        <w:rPr>
          <w:rFonts w:ascii="Arial" w:hAnsi="Arial" w:cs="Arial"/>
          <w:sz w:val="20"/>
          <w:szCs w:val="20"/>
        </w:rPr>
        <w:t>. A Transcriptomic Analysis of the Development of Skeletal Muscle Atrophy in Cancer-Cachexia in Tumor-Bearing Mice. Physiological genomics. Oct 2018.</w:t>
      </w:r>
    </w:p>
    <w:bookmarkEnd w:id="1"/>
    <w:p w14:paraId="3782C82A" w14:textId="77777777" w:rsidR="00102273" w:rsidRPr="00344666" w:rsidRDefault="00102273" w:rsidP="008A432A">
      <w:pPr>
        <w:ind w:left="720" w:hanging="360"/>
        <w:rPr>
          <w:rFonts w:ascii="Arial" w:hAnsi="Arial" w:cs="Arial"/>
          <w:color w:val="000000"/>
          <w:sz w:val="20"/>
          <w:szCs w:val="20"/>
          <w:shd w:val="clear" w:color="auto" w:fill="FFFFFF"/>
        </w:rPr>
      </w:pPr>
    </w:p>
    <w:p w14:paraId="31001D12" w14:textId="6107FB85" w:rsidR="00542BB5" w:rsidRPr="00344666" w:rsidRDefault="00102273" w:rsidP="00542BB5">
      <w:pPr>
        <w:pStyle w:val="ListParagraph"/>
        <w:numPr>
          <w:ilvl w:val="0"/>
          <w:numId w:val="1"/>
        </w:numPr>
        <w:rPr>
          <w:rFonts w:ascii="Arial" w:hAnsi="Arial" w:cs="Arial"/>
          <w:sz w:val="20"/>
          <w:szCs w:val="20"/>
        </w:rPr>
      </w:pPr>
      <w:r w:rsidRPr="00344666">
        <w:rPr>
          <w:rFonts w:ascii="Arial" w:hAnsi="Arial" w:cs="Arial"/>
          <w:color w:val="000000"/>
          <w:sz w:val="20"/>
          <w:szCs w:val="20"/>
          <w:shd w:val="clear" w:color="auto" w:fill="FFFFFF"/>
        </w:rPr>
        <w:t>Shimkus KL, Shirazi-Fard Y, </w:t>
      </w:r>
      <w:r w:rsidRPr="00344666">
        <w:rPr>
          <w:rFonts w:ascii="Arial" w:hAnsi="Arial" w:cs="Arial"/>
          <w:bCs/>
          <w:color w:val="000000"/>
          <w:sz w:val="20"/>
          <w:szCs w:val="20"/>
          <w:shd w:val="clear" w:color="auto" w:fill="FFFFFF"/>
        </w:rPr>
        <w:t>Wiggs MP</w:t>
      </w:r>
      <w:r w:rsidRPr="00344666">
        <w:rPr>
          <w:rFonts w:ascii="Arial" w:hAnsi="Arial" w:cs="Arial"/>
          <w:color w:val="000000"/>
          <w:sz w:val="20"/>
          <w:szCs w:val="20"/>
          <w:shd w:val="clear" w:color="auto" w:fill="FFFFFF"/>
        </w:rPr>
        <w:t xml:space="preserve">, Ullah ST, Pohlenz C, Gatlin DM, Carroll CC, Hogan HA, Fluckey JD. </w:t>
      </w:r>
      <w:r w:rsidRPr="00344666">
        <w:rPr>
          <w:rFonts w:ascii="Arial" w:hAnsi="Arial" w:cs="Arial"/>
          <w:sz w:val="20"/>
          <w:szCs w:val="20"/>
        </w:rPr>
        <w:t xml:space="preserve">Responses of skeletal muscle size and anabolism are reproducible with multiple periods of unloading/reloading. J Appl Physiol (1985). Aug 2018 </w:t>
      </w:r>
    </w:p>
    <w:p w14:paraId="0A491235" w14:textId="77777777" w:rsidR="00542BB5" w:rsidRPr="00344666" w:rsidRDefault="00542BB5" w:rsidP="00542BB5">
      <w:pPr>
        <w:rPr>
          <w:rFonts w:ascii="Arial" w:hAnsi="Arial" w:cs="Arial"/>
          <w:sz w:val="20"/>
          <w:szCs w:val="20"/>
        </w:rPr>
      </w:pPr>
    </w:p>
    <w:p w14:paraId="730D77E7" w14:textId="77777777" w:rsidR="00102273" w:rsidRPr="00344666" w:rsidRDefault="00102273" w:rsidP="008A432A">
      <w:pPr>
        <w:pStyle w:val="ListParagraph"/>
        <w:numPr>
          <w:ilvl w:val="0"/>
          <w:numId w:val="1"/>
        </w:numPr>
        <w:rPr>
          <w:rFonts w:ascii="Arial" w:hAnsi="Arial" w:cs="Arial"/>
          <w:sz w:val="20"/>
          <w:szCs w:val="20"/>
        </w:rPr>
      </w:pPr>
      <w:bookmarkStart w:id="2" w:name="_Hlk60154313"/>
      <w:r w:rsidRPr="00344666">
        <w:rPr>
          <w:rFonts w:ascii="Arial" w:hAnsi="Arial" w:cs="Arial"/>
          <w:sz w:val="20"/>
          <w:szCs w:val="20"/>
        </w:rPr>
        <w:t>Brown JL, Rosa</w:t>
      </w:r>
      <w:r w:rsidRPr="00344666">
        <w:rPr>
          <w:rFonts w:ascii="Cambria Math" w:hAnsi="Cambria Math" w:cs="Cambria Math"/>
          <w:sz w:val="20"/>
          <w:szCs w:val="20"/>
        </w:rPr>
        <w:t>‐</w:t>
      </w:r>
      <w:r w:rsidRPr="00344666">
        <w:rPr>
          <w:rFonts w:ascii="Arial" w:hAnsi="Arial" w:cs="Arial"/>
          <w:sz w:val="20"/>
          <w:szCs w:val="20"/>
        </w:rPr>
        <w:t>Caldwell ME, Lee DE, Blackwell TA, Brown LA, Perry RA, Haynie WS, Hardee JP, Carson JA, Wiggs MP, Washington TA, Greene NP. Mitochondrial degeneration precedes the development of muscle atrophy in progression of cancer cachexia in tumour</w:t>
      </w:r>
      <w:r w:rsidRPr="00344666">
        <w:rPr>
          <w:rFonts w:ascii="Cambria Math" w:hAnsi="Cambria Math" w:cs="Cambria Math"/>
          <w:sz w:val="20"/>
          <w:szCs w:val="20"/>
        </w:rPr>
        <w:t>‐</w:t>
      </w:r>
      <w:r w:rsidRPr="00344666">
        <w:rPr>
          <w:rFonts w:ascii="Arial" w:hAnsi="Arial" w:cs="Arial"/>
          <w:sz w:val="20"/>
          <w:szCs w:val="20"/>
        </w:rPr>
        <w:t>bearing mice. Journal of cachexia, sarcopenia and muscle. 2017 Dec 1;8(6):926-38.</w:t>
      </w:r>
    </w:p>
    <w:bookmarkEnd w:id="2"/>
    <w:p w14:paraId="66BDD3A6" w14:textId="77777777" w:rsidR="00102273" w:rsidRPr="00344666" w:rsidRDefault="00102273" w:rsidP="008A432A">
      <w:pPr>
        <w:ind w:left="720" w:hanging="360"/>
        <w:rPr>
          <w:rFonts w:ascii="Arial" w:hAnsi="Arial" w:cs="Arial"/>
          <w:sz w:val="20"/>
          <w:szCs w:val="20"/>
        </w:rPr>
      </w:pPr>
    </w:p>
    <w:p w14:paraId="1B6D7587" w14:textId="64818CCB" w:rsidR="00102273" w:rsidRPr="00344666" w:rsidRDefault="00102273" w:rsidP="008A432A">
      <w:pPr>
        <w:pStyle w:val="ListParagraph"/>
        <w:numPr>
          <w:ilvl w:val="0"/>
          <w:numId w:val="1"/>
        </w:numPr>
        <w:rPr>
          <w:rFonts w:ascii="Arial" w:hAnsi="Arial" w:cs="Arial"/>
          <w:sz w:val="20"/>
          <w:szCs w:val="20"/>
        </w:rPr>
      </w:pPr>
      <w:r w:rsidRPr="00344666">
        <w:rPr>
          <w:rFonts w:ascii="Arial" w:hAnsi="Arial" w:cs="Arial"/>
          <w:sz w:val="20"/>
          <w:szCs w:val="20"/>
        </w:rPr>
        <w:t>Lee DE, Brown JL, Rosa-Caldwell ME, Blackwell TA, Perry Jr RA, Brown LA, Khatri B, Seo D, Bottje WG, Washington TA, Wiggs MP</w:t>
      </w:r>
      <w:r w:rsidR="00DC56C3">
        <w:rPr>
          <w:rFonts w:ascii="Arial" w:hAnsi="Arial" w:cs="Arial"/>
          <w:sz w:val="20"/>
          <w:szCs w:val="20"/>
        </w:rPr>
        <w:t>, Kong BW, Greene NP</w:t>
      </w:r>
      <w:r w:rsidRPr="00344666">
        <w:rPr>
          <w:rFonts w:ascii="Arial" w:hAnsi="Arial" w:cs="Arial"/>
          <w:sz w:val="20"/>
          <w:szCs w:val="20"/>
        </w:rPr>
        <w:t>. Cancer cachexia-induced muscle atrophy: evidence for alterations in microRNAs important for muscle size. Physiological genomics. 2017 Mar 24;49(5):253-60.</w:t>
      </w:r>
    </w:p>
    <w:p w14:paraId="514276F0" w14:textId="77777777" w:rsidR="00102273" w:rsidRPr="00344666" w:rsidRDefault="00102273" w:rsidP="008A432A">
      <w:pPr>
        <w:ind w:left="720" w:hanging="360"/>
        <w:rPr>
          <w:rFonts w:ascii="Arial" w:hAnsi="Arial" w:cs="Arial"/>
          <w:sz w:val="20"/>
          <w:szCs w:val="20"/>
        </w:rPr>
      </w:pPr>
    </w:p>
    <w:p w14:paraId="7DD9A62E" w14:textId="77777777" w:rsidR="00102273" w:rsidRPr="00344666" w:rsidRDefault="00102273" w:rsidP="008A432A">
      <w:pPr>
        <w:pStyle w:val="ListParagraph"/>
        <w:numPr>
          <w:ilvl w:val="0"/>
          <w:numId w:val="1"/>
        </w:numPr>
        <w:rPr>
          <w:rFonts w:ascii="Arial" w:hAnsi="Arial" w:cs="Arial"/>
          <w:sz w:val="20"/>
          <w:szCs w:val="20"/>
        </w:rPr>
      </w:pPr>
      <w:r w:rsidRPr="00344666">
        <w:rPr>
          <w:rFonts w:ascii="Arial" w:hAnsi="Arial" w:cs="Arial"/>
          <w:sz w:val="20"/>
          <w:szCs w:val="20"/>
        </w:rPr>
        <w:t>Sollanek KJ, Burniston JG, Kavazis AN, Morton AB, Wiggs MP, Ahn B, Smuder AJ, Powers SK. Global Proteome Changes in the Rat Diaphragm Induced by Endurance Exercise Training. PloS one. 2017 Jan 30;12(1):e0171007.</w:t>
      </w:r>
    </w:p>
    <w:p w14:paraId="21C9407A" w14:textId="77777777" w:rsidR="00102273" w:rsidRPr="00344666" w:rsidRDefault="00102273" w:rsidP="008A432A">
      <w:pPr>
        <w:ind w:left="720" w:hanging="360"/>
        <w:rPr>
          <w:rFonts w:ascii="Arial" w:hAnsi="Arial" w:cs="Arial"/>
          <w:sz w:val="20"/>
          <w:szCs w:val="20"/>
        </w:rPr>
      </w:pPr>
    </w:p>
    <w:p w14:paraId="40BB5546" w14:textId="77777777" w:rsidR="00102273" w:rsidRPr="00344666" w:rsidRDefault="00102273" w:rsidP="008A432A">
      <w:pPr>
        <w:pStyle w:val="ListParagraph"/>
        <w:numPr>
          <w:ilvl w:val="0"/>
          <w:numId w:val="1"/>
        </w:numPr>
        <w:rPr>
          <w:rFonts w:ascii="Arial" w:hAnsi="Arial" w:cs="Arial"/>
          <w:sz w:val="20"/>
          <w:szCs w:val="20"/>
        </w:rPr>
      </w:pPr>
      <w:r w:rsidRPr="00344666">
        <w:rPr>
          <w:rFonts w:ascii="Arial" w:hAnsi="Arial" w:cs="Arial"/>
          <w:sz w:val="20"/>
          <w:szCs w:val="20"/>
        </w:rPr>
        <w:t>Talbert EE, Smuder AJ, Kwon OS, Sollanek K J, Wiggs M P., Powers SK. Blockage of the Ryanodine Receptor via Azumolene Does Not Prevent Mechanical Ventilation-Induced Diaphragm Atrophy. PloS one, 11(2), e0148161.</w:t>
      </w:r>
    </w:p>
    <w:p w14:paraId="6DC326CF" w14:textId="77777777" w:rsidR="00102273" w:rsidRPr="00344666" w:rsidRDefault="00102273" w:rsidP="008A432A">
      <w:pPr>
        <w:ind w:left="720" w:hanging="360"/>
        <w:rPr>
          <w:rFonts w:ascii="Arial" w:hAnsi="Arial" w:cs="Arial"/>
          <w:sz w:val="20"/>
          <w:szCs w:val="20"/>
        </w:rPr>
      </w:pPr>
    </w:p>
    <w:p w14:paraId="72B4BEDE" w14:textId="77777777" w:rsidR="00102273" w:rsidRPr="00344666" w:rsidRDefault="00102273" w:rsidP="008A432A">
      <w:pPr>
        <w:pStyle w:val="ListParagraph"/>
        <w:numPr>
          <w:ilvl w:val="0"/>
          <w:numId w:val="1"/>
        </w:numPr>
        <w:rPr>
          <w:rFonts w:ascii="Arial" w:hAnsi="Arial" w:cs="Arial"/>
          <w:sz w:val="20"/>
          <w:szCs w:val="20"/>
        </w:rPr>
      </w:pPr>
      <w:r w:rsidRPr="00344666">
        <w:rPr>
          <w:rFonts w:ascii="Arial" w:hAnsi="Arial" w:cs="Arial"/>
          <w:sz w:val="20"/>
          <w:szCs w:val="20"/>
        </w:rPr>
        <w:t>Hudson MB, Smuder AJ, Nelson WB, Wiggs MP, Shimkus KL, Fluckey JD, Szeto HH, Powers SK.Partial Support Ventilation and Mitochondrial-Targeted Antioxidants Protect against Ventilator-Induced Decreases in Diaphragm Muscle Protein Synthesis. PLoS One. 2015 Sep 11;10(9):e0137693.</w:t>
      </w:r>
    </w:p>
    <w:p w14:paraId="1B0B4B9A" w14:textId="77777777" w:rsidR="00102273" w:rsidRPr="00344666" w:rsidRDefault="00102273" w:rsidP="008A432A">
      <w:pPr>
        <w:ind w:left="720" w:hanging="360"/>
        <w:rPr>
          <w:rFonts w:ascii="Arial" w:hAnsi="Arial" w:cs="Arial"/>
          <w:sz w:val="20"/>
          <w:szCs w:val="20"/>
        </w:rPr>
      </w:pPr>
    </w:p>
    <w:p w14:paraId="1B601DA7" w14:textId="77777777" w:rsidR="00102273" w:rsidRPr="00344666" w:rsidRDefault="00102273" w:rsidP="008A432A">
      <w:pPr>
        <w:pStyle w:val="ListParagraph"/>
        <w:numPr>
          <w:ilvl w:val="0"/>
          <w:numId w:val="1"/>
        </w:numPr>
        <w:rPr>
          <w:rFonts w:ascii="Arial" w:hAnsi="Arial" w:cs="Arial"/>
          <w:sz w:val="20"/>
          <w:szCs w:val="20"/>
        </w:rPr>
      </w:pPr>
      <w:r w:rsidRPr="00344666">
        <w:rPr>
          <w:rFonts w:ascii="Arial" w:hAnsi="Arial" w:cs="Arial"/>
          <w:sz w:val="20"/>
          <w:szCs w:val="20"/>
        </w:rPr>
        <w:t xml:space="preserve">Kwon OS, Smuder AJ, Wiggs MP, Hall SE, Sollanek KJ, Morton AB, Talbert EE, Toklu HZ, Tumer N, Powers SK. AT1 receptor blocker losartan protects against mechanical ventilation-induced </w:t>
      </w:r>
      <w:r w:rsidRPr="00344666">
        <w:rPr>
          <w:rFonts w:ascii="Arial" w:hAnsi="Arial" w:cs="Arial"/>
          <w:sz w:val="20"/>
          <w:szCs w:val="20"/>
        </w:rPr>
        <w:lastRenderedPageBreak/>
        <w:t>diaphragmatic dysfunction. Toklu HZ, Tumer N, Powers SK.J Appl Physiol (1985). 2015 Nov 15;119(10):1033-41.</w:t>
      </w:r>
    </w:p>
    <w:p w14:paraId="515E46D1" w14:textId="77777777" w:rsidR="00102273" w:rsidRPr="00344666" w:rsidRDefault="00102273" w:rsidP="008A432A">
      <w:pPr>
        <w:ind w:left="720" w:hanging="360"/>
        <w:rPr>
          <w:rFonts w:ascii="Arial" w:hAnsi="Arial" w:cs="Arial"/>
          <w:sz w:val="20"/>
          <w:szCs w:val="20"/>
        </w:rPr>
      </w:pPr>
    </w:p>
    <w:p w14:paraId="56DCD3D7" w14:textId="77777777" w:rsidR="008A18FA" w:rsidRDefault="00102273" w:rsidP="008A18FA">
      <w:pPr>
        <w:pStyle w:val="ListParagraph"/>
        <w:numPr>
          <w:ilvl w:val="0"/>
          <w:numId w:val="1"/>
        </w:numPr>
        <w:rPr>
          <w:rFonts w:ascii="Arial" w:hAnsi="Arial" w:cs="Arial"/>
          <w:sz w:val="20"/>
          <w:szCs w:val="20"/>
        </w:rPr>
      </w:pPr>
      <w:r w:rsidRPr="00344666">
        <w:rPr>
          <w:rFonts w:ascii="Arial" w:hAnsi="Arial" w:cs="Arial"/>
          <w:sz w:val="20"/>
          <w:szCs w:val="20"/>
        </w:rPr>
        <w:t>Wiggs MP. Can endurance exercise preconditioning prevent disuse muscle atrophy? Front Physiol. 2015 Mar 11;6:63.</w:t>
      </w:r>
    </w:p>
    <w:p w14:paraId="70B7C3F5" w14:textId="77777777" w:rsidR="008A18FA" w:rsidRPr="008A18FA" w:rsidRDefault="008A18FA" w:rsidP="008A18FA">
      <w:pPr>
        <w:pStyle w:val="ListParagraph"/>
        <w:rPr>
          <w:rFonts w:ascii="Arial" w:hAnsi="Arial" w:cs="Arial"/>
          <w:sz w:val="20"/>
          <w:szCs w:val="20"/>
        </w:rPr>
      </w:pPr>
    </w:p>
    <w:p w14:paraId="415E6576" w14:textId="77777777" w:rsidR="008A18FA" w:rsidRPr="00A944FE" w:rsidRDefault="008A18FA" w:rsidP="008A18FA">
      <w:pPr>
        <w:pStyle w:val="ListParagraph"/>
        <w:numPr>
          <w:ilvl w:val="0"/>
          <w:numId w:val="1"/>
        </w:numPr>
        <w:rPr>
          <w:rFonts w:ascii="Arial" w:hAnsi="Arial" w:cs="Arial"/>
          <w:color w:val="222222"/>
          <w:sz w:val="20"/>
          <w:szCs w:val="20"/>
          <w:shd w:val="clear" w:color="auto" w:fill="FFFFFF"/>
        </w:rPr>
      </w:pPr>
      <w:r w:rsidRPr="00DD7031">
        <w:rPr>
          <w:rFonts w:ascii="Arial" w:hAnsi="Arial" w:cs="Arial"/>
          <w:sz w:val="20"/>
          <w:szCs w:val="20"/>
        </w:rPr>
        <w:t>Hudson MB, Smuder AJ, Nelson WB, Wiggs MP, Shimkus KL, Fluckey JD, Szeto HH, Powers SK. Partial support ventilation and mitochondrial-targeted antioxidants protect against ventilator-induced decreases in diaphragm muscle protein synthesis. PLoS One. 2015 Sep 11;10(9):e0137693.</w:t>
      </w:r>
    </w:p>
    <w:p w14:paraId="5D67411F" w14:textId="77777777" w:rsidR="008A18FA" w:rsidRPr="00A944FE" w:rsidRDefault="008A18FA" w:rsidP="008A18FA">
      <w:pPr>
        <w:pStyle w:val="ListParagraph"/>
        <w:rPr>
          <w:rFonts w:ascii="Arial" w:hAnsi="Arial" w:cs="Arial"/>
          <w:color w:val="222222"/>
          <w:sz w:val="20"/>
          <w:szCs w:val="20"/>
          <w:shd w:val="clear" w:color="auto" w:fill="FFFFFF"/>
        </w:rPr>
      </w:pPr>
    </w:p>
    <w:p w14:paraId="5D3A399F" w14:textId="77777777" w:rsidR="008A18FA" w:rsidRPr="00A944FE" w:rsidRDefault="008A18FA" w:rsidP="008A18FA">
      <w:pPr>
        <w:pStyle w:val="ListParagraph"/>
        <w:numPr>
          <w:ilvl w:val="0"/>
          <w:numId w:val="1"/>
        </w:numPr>
        <w:rPr>
          <w:rFonts w:ascii="Arial" w:hAnsi="Arial" w:cs="Arial"/>
          <w:color w:val="222222"/>
          <w:sz w:val="20"/>
          <w:szCs w:val="20"/>
          <w:shd w:val="clear" w:color="auto" w:fill="FFFFFF"/>
        </w:rPr>
      </w:pPr>
      <w:r w:rsidRPr="00A944FE">
        <w:rPr>
          <w:rFonts w:ascii="Arial" w:hAnsi="Arial" w:cs="Arial"/>
          <w:sz w:val="20"/>
          <w:szCs w:val="20"/>
        </w:rPr>
        <w:t>Talbert EE, Smuder AJ, Kwon OS, Sollanek KJ, Wiggs MP, Powers SK. Blockage of the ryanodine receptor via azumolene does not prevent mechanical ventilation-induced diaphragm atrophy. PloS one. 2016 Feb 5;11(2):e0148161.</w:t>
      </w:r>
    </w:p>
    <w:p w14:paraId="1DC1702A" w14:textId="77777777" w:rsidR="008A18FA" w:rsidRPr="00A944FE" w:rsidRDefault="008A18FA" w:rsidP="008A18FA">
      <w:pPr>
        <w:pStyle w:val="ListParagraph"/>
        <w:rPr>
          <w:rFonts w:ascii="Arial" w:hAnsi="Arial" w:cs="Arial"/>
          <w:sz w:val="20"/>
          <w:szCs w:val="20"/>
        </w:rPr>
      </w:pPr>
    </w:p>
    <w:p w14:paraId="20F8C836" w14:textId="77777777" w:rsidR="008A18FA" w:rsidRPr="00A86FF8" w:rsidRDefault="008A18FA" w:rsidP="008A18FA">
      <w:pPr>
        <w:pStyle w:val="ListParagraph"/>
        <w:numPr>
          <w:ilvl w:val="0"/>
          <w:numId w:val="1"/>
        </w:numPr>
        <w:spacing w:after="240"/>
        <w:rPr>
          <w:rFonts w:ascii="Arial" w:hAnsi="Arial" w:cs="Arial"/>
          <w:color w:val="222222"/>
          <w:sz w:val="20"/>
          <w:szCs w:val="20"/>
          <w:shd w:val="clear" w:color="auto" w:fill="FFFFFF"/>
        </w:rPr>
      </w:pPr>
      <w:r w:rsidRPr="00A944FE">
        <w:rPr>
          <w:rFonts w:ascii="Arial" w:hAnsi="Arial" w:cs="Arial"/>
          <w:sz w:val="20"/>
          <w:szCs w:val="20"/>
        </w:rPr>
        <w:t>Min K, Kwon OS, Smuder AJ, Wiggs MP, Sollanek KJ, Christou DD, Yoo JK, Hwang MH, Szeto HH, Kavazis AN, Powers SK. Increased mitochondrial emission of reactive oxygen species and calpain activation are required for doxorubicin</w:t>
      </w:r>
      <w:r w:rsidRPr="00A944FE">
        <w:rPr>
          <w:rFonts w:ascii="Cambria Math" w:hAnsi="Cambria Math" w:cs="Cambria Math"/>
          <w:sz w:val="20"/>
          <w:szCs w:val="20"/>
        </w:rPr>
        <w:t>‐</w:t>
      </w:r>
      <w:r w:rsidRPr="00A944FE">
        <w:rPr>
          <w:rFonts w:ascii="Arial" w:hAnsi="Arial" w:cs="Arial"/>
          <w:sz w:val="20"/>
          <w:szCs w:val="20"/>
        </w:rPr>
        <w:t>induced cardiac and skeletal muscle myopathy. The Journal of physiology. 2015 Apr 15;593(8):2017-36.</w:t>
      </w:r>
    </w:p>
    <w:p w14:paraId="4C1685EA" w14:textId="6E6BAD4F" w:rsidR="00102273" w:rsidRPr="008A18FA" w:rsidRDefault="00102273" w:rsidP="008A18FA">
      <w:pPr>
        <w:pStyle w:val="ListParagraph"/>
        <w:numPr>
          <w:ilvl w:val="0"/>
          <w:numId w:val="1"/>
        </w:numPr>
        <w:spacing w:after="240"/>
        <w:rPr>
          <w:rFonts w:ascii="Arial" w:hAnsi="Arial" w:cs="Arial"/>
          <w:sz w:val="20"/>
          <w:szCs w:val="20"/>
        </w:rPr>
      </w:pPr>
      <w:r w:rsidRPr="00344666">
        <w:rPr>
          <w:rFonts w:ascii="Arial" w:hAnsi="Arial" w:cs="Arial"/>
          <w:sz w:val="20"/>
          <w:szCs w:val="20"/>
        </w:rPr>
        <w:t>Sollanek KJ, Smuder AJ, Wiggs MP, Morton AB, Koch LG, Britton SL, and Powers SK. Role of Intrinsic Aerobic Capacity and Ventilator-Induced Diaphragm Dysfunction. J Appl Physiol (1985). 2015 Jan 8.</w:t>
      </w:r>
    </w:p>
    <w:p w14:paraId="3A9EB51B" w14:textId="613C8CA9" w:rsidR="00143D1E" w:rsidRPr="008A18FA" w:rsidRDefault="00102273" w:rsidP="008A18FA">
      <w:pPr>
        <w:pStyle w:val="ListParagraph"/>
        <w:numPr>
          <w:ilvl w:val="0"/>
          <w:numId w:val="1"/>
        </w:numPr>
        <w:rPr>
          <w:rFonts w:ascii="Arial" w:hAnsi="Arial" w:cs="Arial"/>
          <w:sz w:val="20"/>
          <w:szCs w:val="20"/>
        </w:rPr>
      </w:pPr>
      <w:r w:rsidRPr="00143D1E">
        <w:rPr>
          <w:rFonts w:ascii="Arial" w:hAnsi="Arial" w:cs="Arial"/>
          <w:sz w:val="20"/>
          <w:szCs w:val="20"/>
        </w:rPr>
        <w:t>Wiggs MP, Duarte AF, Powers SK. Exercise Can Protect against a Broken Heart. Curr Sports Med Rep. 2015 Jan;14(1):6-8</w:t>
      </w:r>
      <w:r w:rsidR="00143D1E" w:rsidRPr="008A18FA">
        <w:rPr>
          <w:rFonts w:ascii="Arial" w:hAnsi="Arial" w:cs="Arial"/>
          <w:sz w:val="20"/>
          <w:szCs w:val="20"/>
        </w:rPr>
        <w:br/>
      </w:r>
    </w:p>
    <w:p w14:paraId="7B7062F0" w14:textId="251D545E" w:rsidR="00143D1E" w:rsidRPr="008A18FA" w:rsidRDefault="00102273" w:rsidP="008A18FA">
      <w:pPr>
        <w:pStyle w:val="ListParagraph"/>
        <w:numPr>
          <w:ilvl w:val="0"/>
          <w:numId w:val="1"/>
        </w:numPr>
        <w:spacing w:after="240"/>
        <w:rPr>
          <w:rFonts w:ascii="Arial" w:hAnsi="Arial" w:cs="Arial"/>
          <w:sz w:val="20"/>
          <w:szCs w:val="20"/>
        </w:rPr>
      </w:pPr>
      <w:r w:rsidRPr="00344666">
        <w:rPr>
          <w:rFonts w:ascii="Arial" w:hAnsi="Arial" w:cs="Arial"/>
          <w:sz w:val="20"/>
          <w:szCs w:val="20"/>
        </w:rPr>
        <w:t>Boudreaux RD, Swift JM, Gasier HG, Wiggs MP, Hogan HA, Fluckey JD, Bloomfield SA. Increased resistance during rodent jump exercise does not enhance the cortical bone formation response. Med Sci Sports Exerc. 2014 May;46(5):982-9.</w:t>
      </w:r>
    </w:p>
    <w:p w14:paraId="033666D3" w14:textId="00B57E7A" w:rsidR="00102273" w:rsidRDefault="00102273" w:rsidP="00143D1E">
      <w:pPr>
        <w:pStyle w:val="12"/>
        <w:numPr>
          <w:ilvl w:val="0"/>
          <w:numId w:val="1"/>
        </w:numPr>
        <w:spacing w:line="276" w:lineRule="auto"/>
        <w:rPr>
          <w:rFonts w:ascii="Arial" w:hAnsi="Arial" w:cs="Arial"/>
          <w:b w:val="0"/>
          <w:sz w:val="20"/>
          <w:szCs w:val="20"/>
        </w:rPr>
      </w:pPr>
      <w:r w:rsidRPr="00344666">
        <w:rPr>
          <w:rFonts w:ascii="Arial" w:hAnsi="Arial" w:cs="Arial"/>
          <w:b w:val="0"/>
          <w:sz w:val="20"/>
          <w:szCs w:val="20"/>
        </w:rPr>
        <w:t>Smith IJ, Godinez GL, Singh BK, McCaughey KM, Alcantara RR, Gururaja T, Ho MS, Nguyen HN, Friera AM, White KA, McLaughlin JR, Hansen D, Romero JM, Baltgalvis KA, Claypool MD, Li W, Lang W, Yam GC, Gelman MS, Ding R, Yung SL, Creger DP, Chen Y, Singh R, Smuder AJ, Wiggs MP, Kwon OS, Sollanek KJ, Powers SK, Masuda ES, Taylor VC, Payan DG, Kinoshita T, Kinsella TM. Inhibition of Janus kinase signaling during controlled mechanical ventilation prevents ventilation-induced diaphragm dysfunction. FASEB J. 2014 Jul;28(7):2790-803.</w:t>
      </w:r>
    </w:p>
    <w:p w14:paraId="4DC1CEAF" w14:textId="77777777" w:rsidR="00143D1E" w:rsidRPr="00143D1E" w:rsidRDefault="00143D1E" w:rsidP="00143D1E">
      <w:pPr>
        <w:pStyle w:val="12"/>
        <w:spacing w:line="276" w:lineRule="auto"/>
        <w:ind w:left="720"/>
        <w:rPr>
          <w:rFonts w:ascii="Arial" w:hAnsi="Arial" w:cs="Arial"/>
          <w:b w:val="0"/>
          <w:sz w:val="20"/>
          <w:szCs w:val="20"/>
        </w:rPr>
      </w:pPr>
    </w:p>
    <w:p w14:paraId="591354E3" w14:textId="77777777" w:rsidR="00102273" w:rsidRPr="00344666" w:rsidRDefault="00102273" w:rsidP="008A432A">
      <w:pPr>
        <w:pStyle w:val="12"/>
        <w:numPr>
          <w:ilvl w:val="0"/>
          <w:numId w:val="1"/>
        </w:numPr>
        <w:spacing w:line="276" w:lineRule="auto"/>
        <w:rPr>
          <w:rFonts w:ascii="Arial" w:hAnsi="Arial" w:cs="Arial"/>
          <w:b w:val="0"/>
          <w:sz w:val="20"/>
          <w:szCs w:val="20"/>
        </w:rPr>
      </w:pPr>
      <w:r w:rsidRPr="00344666">
        <w:rPr>
          <w:rFonts w:ascii="Arial" w:hAnsi="Arial" w:cs="Arial"/>
          <w:b w:val="0"/>
          <w:sz w:val="20"/>
          <w:szCs w:val="20"/>
        </w:rPr>
        <w:t>Toklu HZ, Kwon OS, Sakarya Y, Powers SK, Llinas K, Kirichenko N, Sollanek KJ, Wiggs MP, Smuder AJ, Talbert EE, Scarpace PJ, Tümer N. The effects of enalapril and losartan on mechanical ventilation-induced sympathoadrenal activation and oxidative stress in rats. J Surg Res. 2014 May 15;188(2):510-6.</w:t>
      </w:r>
    </w:p>
    <w:p w14:paraId="55AC770F" w14:textId="77777777" w:rsidR="00102273" w:rsidRPr="00344666" w:rsidRDefault="00102273" w:rsidP="00143D1E">
      <w:pPr>
        <w:pStyle w:val="12"/>
        <w:spacing w:line="276" w:lineRule="auto"/>
        <w:rPr>
          <w:rFonts w:ascii="Arial" w:hAnsi="Arial" w:cs="Arial"/>
          <w:b w:val="0"/>
          <w:sz w:val="20"/>
          <w:szCs w:val="20"/>
        </w:rPr>
      </w:pPr>
    </w:p>
    <w:p w14:paraId="54606F30" w14:textId="77777777" w:rsidR="00102273" w:rsidRPr="00344666" w:rsidRDefault="00102273" w:rsidP="008A432A">
      <w:pPr>
        <w:pStyle w:val="12"/>
        <w:numPr>
          <w:ilvl w:val="0"/>
          <w:numId w:val="1"/>
        </w:numPr>
        <w:spacing w:line="276" w:lineRule="auto"/>
        <w:rPr>
          <w:rFonts w:ascii="Arial" w:hAnsi="Arial" w:cs="Arial"/>
          <w:b w:val="0"/>
          <w:sz w:val="20"/>
          <w:szCs w:val="20"/>
        </w:rPr>
      </w:pPr>
      <w:r w:rsidRPr="00344666">
        <w:rPr>
          <w:rFonts w:ascii="Arial" w:hAnsi="Arial" w:cs="Arial"/>
          <w:b w:val="0"/>
          <w:sz w:val="20"/>
          <w:szCs w:val="20"/>
        </w:rPr>
        <w:t>Bruells CS, Bergs I, Rossaint R, Du J, Cleilevens C, Goetzenich A, Weis J, Wiggs MP, Powers SK, Hein M. Recovery of diaphragm function following mechanical ventilation in a rodent model.  PLoS One. 2014 Jan 27;9(1):e87460.</w:t>
      </w:r>
    </w:p>
    <w:p w14:paraId="12965E21" w14:textId="77777777" w:rsidR="00102273" w:rsidRPr="00344666" w:rsidRDefault="00102273" w:rsidP="008A432A">
      <w:pPr>
        <w:pStyle w:val="12"/>
        <w:spacing w:line="276" w:lineRule="auto"/>
        <w:ind w:left="720" w:hanging="360"/>
        <w:rPr>
          <w:rFonts w:ascii="Arial" w:hAnsi="Arial" w:cs="Arial"/>
          <w:b w:val="0"/>
          <w:sz w:val="20"/>
          <w:szCs w:val="20"/>
        </w:rPr>
      </w:pPr>
    </w:p>
    <w:p w14:paraId="3D9AD04B" w14:textId="61FEDF46" w:rsidR="00143D1E" w:rsidRPr="008A18FA" w:rsidRDefault="00102273" w:rsidP="008A18FA">
      <w:pPr>
        <w:pStyle w:val="12"/>
        <w:numPr>
          <w:ilvl w:val="0"/>
          <w:numId w:val="1"/>
        </w:numPr>
        <w:spacing w:line="276" w:lineRule="auto"/>
        <w:rPr>
          <w:rFonts w:ascii="Arial" w:hAnsi="Arial" w:cs="Arial"/>
          <w:b w:val="0"/>
          <w:sz w:val="20"/>
          <w:szCs w:val="20"/>
        </w:rPr>
      </w:pPr>
      <w:r w:rsidRPr="00344666">
        <w:rPr>
          <w:rFonts w:ascii="Arial" w:hAnsi="Arial" w:cs="Arial"/>
          <w:b w:val="0"/>
          <w:sz w:val="20"/>
          <w:szCs w:val="20"/>
        </w:rPr>
        <w:t>Powers SK, Solanek KJ, Wiggs MP, Demirel H, Smuder AJ. Exercise-induced improvements in myocardial antioxidant capacity: the antioxidant players and cardioprotection. Free Radic Res. 2014 Jan;48(1):43-51.</w:t>
      </w:r>
    </w:p>
    <w:p w14:paraId="52270294" w14:textId="77777777" w:rsidR="00143D1E" w:rsidRPr="00143D1E" w:rsidRDefault="00143D1E" w:rsidP="00143D1E">
      <w:pPr>
        <w:pStyle w:val="12"/>
        <w:spacing w:line="276" w:lineRule="auto"/>
        <w:ind w:left="720"/>
        <w:rPr>
          <w:rFonts w:ascii="Arial" w:hAnsi="Arial" w:cs="Arial"/>
          <w:b w:val="0"/>
          <w:sz w:val="20"/>
          <w:szCs w:val="20"/>
        </w:rPr>
      </w:pPr>
    </w:p>
    <w:p w14:paraId="542428EC" w14:textId="65D38354" w:rsidR="00102273" w:rsidRPr="008A18FA" w:rsidRDefault="00102273" w:rsidP="008A18FA">
      <w:pPr>
        <w:pStyle w:val="ListParagraph"/>
        <w:numPr>
          <w:ilvl w:val="0"/>
          <w:numId w:val="1"/>
        </w:numPr>
        <w:tabs>
          <w:tab w:val="left" w:pos="540"/>
        </w:tabs>
        <w:spacing w:after="240" w:line="276" w:lineRule="auto"/>
        <w:rPr>
          <w:rFonts w:ascii="Arial" w:hAnsi="Arial" w:cs="Arial"/>
          <w:sz w:val="20"/>
          <w:szCs w:val="20"/>
        </w:rPr>
      </w:pPr>
      <w:r w:rsidRPr="00344666">
        <w:rPr>
          <w:rFonts w:ascii="Arial" w:hAnsi="Arial" w:cs="Arial"/>
          <w:sz w:val="20"/>
          <w:szCs w:val="20"/>
        </w:rPr>
        <w:lastRenderedPageBreak/>
        <w:t>Powers SK, Wiggs MP, Sollanek KJ, Smuder AJ. Invited Review: Ventilator-induced diaphragm dysfunction: cause and effect. Am J Physiol Regul Integr Comp Physiol. 2013 Sep;305(5):R464-77.</w:t>
      </w:r>
    </w:p>
    <w:p w14:paraId="41D56CDF" w14:textId="73EED4EA" w:rsidR="00102273" w:rsidRPr="008A18FA" w:rsidRDefault="00102273" w:rsidP="008A18FA">
      <w:pPr>
        <w:pStyle w:val="ListParagraph"/>
        <w:numPr>
          <w:ilvl w:val="0"/>
          <w:numId w:val="1"/>
        </w:numPr>
        <w:tabs>
          <w:tab w:val="left" w:pos="540"/>
        </w:tabs>
        <w:spacing w:after="240" w:line="276" w:lineRule="auto"/>
        <w:rPr>
          <w:rFonts w:ascii="Arial" w:hAnsi="Arial" w:cs="Arial"/>
          <w:sz w:val="20"/>
          <w:szCs w:val="20"/>
        </w:rPr>
      </w:pPr>
      <w:r w:rsidRPr="00344666">
        <w:rPr>
          <w:rFonts w:ascii="Arial" w:hAnsi="Arial" w:cs="Arial"/>
          <w:sz w:val="20"/>
          <w:szCs w:val="20"/>
        </w:rPr>
        <w:t>Nilsson MI, Dobson JP, Greene NP, Wiggs MP, Shimkus KL, Wudeck EV, Davis AR, Laureano ML, Fluckey JD. Abnormal protein turnover and anabolic resistance to exercise in sarcopenic obesity. FASEB J. Oct;27(10):3905-16, 2013.</w:t>
      </w:r>
    </w:p>
    <w:p w14:paraId="6F34CB26" w14:textId="1C4D991E" w:rsidR="00143D1E" w:rsidRPr="008A18FA" w:rsidRDefault="00102273" w:rsidP="008A18FA">
      <w:pPr>
        <w:pStyle w:val="ListParagraph"/>
        <w:numPr>
          <w:ilvl w:val="0"/>
          <w:numId w:val="1"/>
        </w:numPr>
        <w:tabs>
          <w:tab w:val="left" w:pos="540"/>
        </w:tabs>
        <w:spacing w:after="240" w:line="276" w:lineRule="auto"/>
        <w:rPr>
          <w:rFonts w:ascii="Arial" w:hAnsi="Arial" w:cs="Arial"/>
          <w:sz w:val="20"/>
          <w:szCs w:val="20"/>
        </w:rPr>
      </w:pPr>
      <w:r w:rsidRPr="00344666">
        <w:rPr>
          <w:rFonts w:ascii="Arial" w:hAnsi="Arial" w:cs="Arial"/>
          <w:sz w:val="20"/>
          <w:szCs w:val="20"/>
        </w:rPr>
        <w:t>Bruells CS, Smuder AJ, Reiss LK, Hudson MB, Nelson WB, Wiggs MP, Sollanek KJ, Uhligs,  Powers SK. Negative Pressure Ventilation and Positive Pressure Ventilation Promote Comparable Levels of Ventilator-induced Diaphragmatic Dysfunction in Rats. Anesthesiology. Sep;119(3):652-62, 2013</w:t>
      </w:r>
    </w:p>
    <w:p w14:paraId="5319EC64" w14:textId="539BF9FD" w:rsidR="00102273" w:rsidRDefault="00102273" w:rsidP="008A432A">
      <w:pPr>
        <w:pStyle w:val="ListParagraph"/>
        <w:numPr>
          <w:ilvl w:val="0"/>
          <w:numId w:val="1"/>
        </w:numPr>
        <w:tabs>
          <w:tab w:val="left" w:pos="540"/>
        </w:tabs>
        <w:spacing w:line="276" w:lineRule="auto"/>
        <w:rPr>
          <w:rFonts w:ascii="Arial" w:hAnsi="Arial" w:cs="Arial"/>
          <w:sz w:val="20"/>
          <w:szCs w:val="20"/>
        </w:rPr>
      </w:pPr>
      <w:r w:rsidRPr="00344666">
        <w:rPr>
          <w:rFonts w:ascii="Arial" w:hAnsi="Arial" w:cs="Arial"/>
          <w:sz w:val="20"/>
          <w:szCs w:val="20"/>
        </w:rPr>
        <w:t>Powers SK, Wiggs MP, Duarte J, Zergeroglu AM, Demirel HA. Mitochondrial signaling contributes to disuse muscle atrophy. Am J Physiol Endocrinol Metab. Jul 1;303(1):E31-9, 2012</w:t>
      </w:r>
    </w:p>
    <w:p w14:paraId="21D23B26" w14:textId="77777777" w:rsidR="00143D1E" w:rsidRPr="00344666" w:rsidRDefault="00143D1E" w:rsidP="00143D1E">
      <w:pPr>
        <w:pStyle w:val="ListParagraph"/>
        <w:tabs>
          <w:tab w:val="left" w:pos="540"/>
        </w:tabs>
        <w:spacing w:line="276" w:lineRule="auto"/>
        <w:rPr>
          <w:rFonts w:ascii="Arial" w:hAnsi="Arial" w:cs="Arial"/>
          <w:sz w:val="20"/>
          <w:szCs w:val="20"/>
        </w:rPr>
      </w:pPr>
    </w:p>
    <w:p w14:paraId="358DD4CE" w14:textId="4C5A354F" w:rsidR="00143D1E" w:rsidRPr="008A18FA" w:rsidRDefault="00102273" w:rsidP="008A18FA">
      <w:pPr>
        <w:pStyle w:val="ListParagraph"/>
        <w:numPr>
          <w:ilvl w:val="0"/>
          <w:numId w:val="1"/>
        </w:numPr>
        <w:tabs>
          <w:tab w:val="left" w:pos="540"/>
        </w:tabs>
        <w:spacing w:line="276" w:lineRule="auto"/>
        <w:rPr>
          <w:rFonts w:ascii="Arial" w:hAnsi="Arial" w:cs="Arial"/>
          <w:sz w:val="20"/>
          <w:szCs w:val="20"/>
        </w:rPr>
      </w:pPr>
      <w:r w:rsidRPr="00143D1E">
        <w:rPr>
          <w:rFonts w:ascii="Arial" w:hAnsi="Arial" w:cs="Arial"/>
          <w:sz w:val="20"/>
          <w:szCs w:val="20"/>
        </w:rPr>
        <w:t>Gasier HG, Fluckey JD, Previs SF, Wiggs MP, and Riechman SE. Acute resistance exercise augments integrative myofibrillar protein synthesis. Metabolism.  61(2):153-6, 2012.</w:t>
      </w:r>
      <w:r w:rsidR="00143D1E" w:rsidRPr="008A18FA">
        <w:rPr>
          <w:rFonts w:ascii="Arial" w:hAnsi="Arial" w:cs="Arial"/>
          <w:sz w:val="20"/>
          <w:szCs w:val="20"/>
        </w:rPr>
        <w:br/>
      </w:r>
    </w:p>
    <w:p w14:paraId="1768B0FB" w14:textId="29E32D7B" w:rsidR="00102273" w:rsidRPr="008A18FA" w:rsidRDefault="00102273" w:rsidP="008A18FA">
      <w:pPr>
        <w:pStyle w:val="ListParagraph"/>
        <w:numPr>
          <w:ilvl w:val="0"/>
          <w:numId w:val="1"/>
        </w:numPr>
        <w:tabs>
          <w:tab w:val="left" w:pos="540"/>
        </w:tabs>
        <w:spacing w:after="240" w:line="276" w:lineRule="auto"/>
        <w:rPr>
          <w:rFonts w:ascii="Arial" w:hAnsi="Arial" w:cs="Arial"/>
          <w:sz w:val="20"/>
          <w:szCs w:val="20"/>
        </w:rPr>
      </w:pPr>
      <w:r w:rsidRPr="00143D1E">
        <w:rPr>
          <w:rFonts w:ascii="Arial" w:hAnsi="Arial" w:cs="Arial"/>
          <w:sz w:val="20"/>
          <w:szCs w:val="20"/>
        </w:rPr>
        <w:t>Gasier</w:t>
      </w:r>
      <w:r w:rsidRPr="00143D1E">
        <w:rPr>
          <w:rFonts w:ascii="Arial" w:hAnsi="Arial" w:cs="Arial"/>
          <w:sz w:val="20"/>
          <w:szCs w:val="20"/>
          <w:vertAlign w:val="superscript"/>
        </w:rPr>
        <w:t xml:space="preserve"> </w:t>
      </w:r>
      <w:r w:rsidRPr="00143D1E">
        <w:rPr>
          <w:rFonts w:ascii="Arial" w:hAnsi="Arial" w:cs="Arial"/>
          <w:sz w:val="20"/>
          <w:szCs w:val="20"/>
        </w:rPr>
        <w:t>HG, Riechman SE, Wiggs MP, Buentello A, Previs SF, and Fluckey JD. Cumulative responses of muscle protein synthesis are augmented with chronic resistance exercise training.  Acta Physiologica (Oxf). 109(6):1600-7, 2011.</w:t>
      </w:r>
    </w:p>
    <w:p w14:paraId="717D6D66" w14:textId="10594A01" w:rsidR="00102273" w:rsidRPr="008A18FA" w:rsidRDefault="00102273" w:rsidP="008A18FA">
      <w:pPr>
        <w:pStyle w:val="NoSpacing"/>
        <w:numPr>
          <w:ilvl w:val="0"/>
          <w:numId w:val="1"/>
        </w:numPr>
        <w:tabs>
          <w:tab w:val="left" w:pos="540"/>
        </w:tabs>
        <w:spacing w:after="240" w:line="276" w:lineRule="auto"/>
        <w:rPr>
          <w:rFonts w:ascii="Arial" w:hAnsi="Arial" w:cs="Arial"/>
          <w:sz w:val="20"/>
          <w:szCs w:val="20"/>
        </w:rPr>
      </w:pPr>
      <w:r w:rsidRPr="00344666">
        <w:rPr>
          <w:rFonts w:ascii="Arial" w:hAnsi="Arial" w:cs="Arial"/>
          <w:sz w:val="20"/>
          <w:szCs w:val="20"/>
        </w:rPr>
        <w:t>JM Swift, HG Gasier, SN Swift, MP Wiggs, HA Hogan, JD Fluckey and SA Bloomfield. Increased training loads do not magnify cancellous bone gains with rodent jump resistance exercise. J Appl Physiol.  109(6):1600-7, 2010.</w:t>
      </w:r>
    </w:p>
    <w:p w14:paraId="73DAC88E" w14:textId="77777777" w:rsidR="00102273" w:rsidRPr="00344666" w:rsidRDefault="00102273" w:rsidP="008A432A">
      <w:pPr>
        <w:pStyle w:val="ListParagraph"/>
        <w:numPr>
          <w:ilvl w:val="0"/>
          <w:numId w:val="1"/>
        </w:numPr>
        <w:tabs>
          <w:tab w:val="left" w:pos="540"/>
        </w:tabs>
        <w:spacing w:line="276" w:lineRule="auto"/>
        <w:rPr>
          <w:rFonts w:ascii="Arial" w:hAnsi="Arial" w:cs="Arial"/>
          <w:sz w:val="20"/>
          <w:szCs w:val="20"/>
        </w:rPr>
      </w:pPr>
      <w:r w:rsidRPr="00344666">
        <w:rPr>
          <w:rFonts w:ascii="Arial" w:hAnsi="Arial" w:cs="Arial"/>
          <w:sz w:val="20"/>
          <w:szCs w:val="20"/>
        </w:rPr>
        <w:t>Nilsson MI, Greene NP, Dobson, JP, Wiggs MP, Gasier HG, Macias BR, Shimkus KS, and Fluckey JD. Mitochondrial anabolic response is attenuated in insulin-resistance muscle following resistance exercise.  Am J Physiol Endocrinol Metab 299: E466–E474, 2010.</w:t>
      </w:r>
    </w:p>
    <w:p w14:paraId="2B4CDC02" w14:textId="77777777" w:rsidR="00102273" w:rsidRPr="00344666" w:rsidRDefault="00102273" w:rsidP="008A432A">
      <w:pPr>
        <w:pStyle w:val="12"/>
        <w:tabs>
          <w:tab w:val="left" w:pos="540"/>
        </w:tabs>
        <w:spacing w:line="276" w:lineRule="auto"/>
        <w:ind w:left="720" w:hanging="360"/>
        <w:rPr>
          <w:rFonts w:ascii="Arial" w:hAnsi="Arial" w:cs="Arial"/>
          <w:b w:val="0"/>
          <w:sz w:val="20"/>
          <w:szCs w:val="20"/>
        </w:rPr>
      </w:pPr>
    </w:p>
    <w:p w14:paraId="3EA10C46" w14:textId="24D974DC" w:rsidR="00102273" w:rsidRPr="00344666" w:rsidRDefault="00102273" w:rsidP="008A432A">
      <w:pPr>
        <w:pStyle w:val="12"/>
        <w:numPr>
          <w:ilvl w:val="0"/>
          <w:numId w:val="1"/>
        </w:numPr>
        <w:tabs>
          <w:tab w:val="left" w:pos="540"/>
        </w:tabs>
        <w:spacing w:line="276" w:lineRule="auto"/>
        <w:rPr>
          <w:rFonts w:ascii="Arial" w:hAnsi="Arial" w:cs="Arial"/>
          <w:b w:val="0"/>
          <w:sz w:val="20"/>
          <w:szCs w:val="20"/>
        </w:rPr>
      </w:pPr>
      <w:r w:rsidRPr="00344666">
        <w:rPr>
          <w:rFonts w:ascii="Arial" w:hAnsi="Arial" w:cs="Arial"/>
          <w:b w:val="0"/>
          <w:sz w:val="20"/>
          <w:szCs w:val="20"/>
        </w:rPr>
        <w:t>Gasier H</w:t>
      </w:r>
      <w:r w:rsidR="00B67626">
        <w:rPr>
          <w:rFonts w:ascii="Arial" w:hAnsi="Arial" w:cs="Arial"/>
          <w:b w:val="0"/>
          <w:sz w:val="20"/>
          <w:szCs w:val="20"/>
        </w:rPr>
        <w:t>G</w:t>
      </w:r>
      <w:r w:rsidRPr="00344666">
        <w:rPr>
          <w:rFonts w:ascii="Arial" w:hAnsi="Arial" w:cs="Arial"/>
          <w:b w:val="0"/>
          <w:sz w:val="20"/>
          <w:szCs w:val="20"/>
        </w:rPr>
        <w:t>, Riechman SE, Wiggs MP, Previs SF, and Fluckey JD. A comparison of 2H2O and phenylalanine flooding dose to investigate muscle protein synthesis with acute exercise in rats. Am J Physiol Endocrinol Metab. 297: E252, 2009.</w:t>
      </w:r>
    </w:p>
    <w:p w14:paraId="3B930C8B" w14:textId="77777777" w:rsidR="00102273" w:rsidRPr="00344666" w:rsidRDefault="00102273" w:rsidP="00102273">
      <w:pPr>
        <w:autoSpaceDE w:val="0"/>
        <w:autoSpaceDN w:val="0"/>
        <w:adjustRightInd w:val="0"/>
        <w:spacing w:after="0" w:line="240" w:lineRule="auto"/>
        <w:ind w:left="720" w:firstLine="720"/>
        <w:rPr>
          <w:rFonts w:ascii="Arial" w:hAnsi="Arial" w:cs="Arial"/>
          <w:color w:val="000000"/>
          <w:sz w:val="20"/>
          <w:szCs w:val="20"/>
        </w:rPr>
      </w:pPr>
    </w:p>
    <w:p w14:paraId="795F7282" w14:textId="04D38DC9" w:rsidR="006D352D" w:rsidRDefault="006D352D" w:rsidP="006176E5">
      <w:pPr>
        <w:autoSpaceDE w:val="0"/>
        <w:autoSpaceDN w:val="0"/>
        <w:adjustRightInd w:val="0"/>
        <w:spacing w:after="0" w:line="240" w:lineRule="auto"/>
        <w:ind w:left="720" w:hanging="540"/>
        <w:rPr>
          <w:rFonts w:ascii="Arial" w:hAnsi="Arial" w:cs="Arial"/>
          <w:i/>
          <w:iCs/>
          <w:color w:val="000000"/>
          <w:sz w:val="20"/>
          <w:szCs w:val="20"/>
        </w:rPr>
      </w:pPr>
      <w:r>
        <w:rPr>
          <w:rFonts w:ascii="Arial" w:hAnsi="Arial" w:cs="Arial"/>
          <w:i/>
          <w:iCs/>
          <w:color w:val="000000"/>
          <w:sz w:val="20"/>
          <w:szCs w:val="20"/>
        </w:rPr>
        <w:t>Peer-reviewed articles in submission</w:t>
      </w:r>
    </w:p>
    <w:p w14:paraId="659F7BD9" w14:textId="7F3D9846" w:rsidR="006D352D" w:rsidRDefault="00B67626" w:rsidP="00B67626">
      <w:pPr>
        <w:pStyle w:val="ListParagraph"/>
        <w:numPr>
          <w:ilvl w:val="0"/>
          <w:numId w:val="15"/>
        </w:numPr>
        <w:autoSpaceDE w:val="0"/>
        <w:autoSpaceDN w:val="0"/>
        <w:adjustRightInd w:val="0"/>
        <w:rPr>
          <w:rFonts w:ascii="Arial" w:hAnsi="Arial" w:cs="Arial"/>
          <w:color w:val="000000"/>
          <w:sz w:val="20"/>
          <w:szCs w:val="20"/>
        </w:rPr>
      </w:pPr>
      <w:r w:rsidRPr="00B67626">
        <w:rPr>
          <w:rFonts w:ascii="Arial" w:hAnsi="Arial" w:cs="Arial"/>
          <w:color w:val="000000"/>
          <w:sz w:val="20"/>
          <w:szCs w:val="20"/>
        </w:rPr>
        <w:t>Cabrera</w:t>
      </w:r>
      <w:r>
        <w:rPr>
          <w:rFonts w:ascii="Arial" w:hAnsi="Arial" w:cs="Arial"/>
          <w:color w:val="000000"/>
          <w:sz w:val="20"/>
          <w:szCs w:val="20"/>
        </w:rPr>
        <w:t xml:space="preserve"> AR</w:t>
      </w:r>
      <w:r w:rsidRPr="00B67626">
        <w:rPr>
          <w:rFonts w:ascii="Arial" w:hAnsi="Arial" w:cs="Arial"/>
          <w:color w:val="000000"/>
          <w:sz w:val="20"/>
          <w:szCs w:val="20"/>
        </w:rPr>
        <w:t>, Deaver</w:t>
      </w:r>
      <w:r>
        <w:rPr>
          <w:rFonts w:ascii="Arial" w:hAnsi="Arial" w:cs="Arial"/>
          <w:color w:val="000000"/>
          <w:sz w:val="20"/>
          <w:szCs w:val="20"/>
        </w:rPr>
        <w:t xml:space="preserve"> JW</w:t>
      </w:r>
      <w:r w:rsidRPr="00B67626">
        <w:rPr>
          <w:rFonts w:ascii="Arial" w:hAnsi="Arial" w:cs="Arial"/>
          <w:color w:val="000000"/>
          <w:sz w:val="20"/>
          <w:szCs w:val="20"/>
        </w:rPr>
        <w:t>, Lim</w:t>
      </w:r>
      <w:r>
        <w:rPr>
          <w:rFonts w:ascii="Arial" w:hAnsi="Arial" w:cs="Arial"/>
          <w:color w:val="000000"/>
          <w:sz w:val="20"/>
          <w:szCs w:val="20"/>
        </w:rPr>
        <w:t xml:space="preserve"> S</w:t>
      </w:r>
      <w:r w:rsidRPr="00B67626">
        <w:rPr>
          <w:rFonts w:ascii="Arial" w:hAnsi="Arial" w:cs="Arial"/>
          <w:color w:val="000000"/>
          <w:sz w:val="20"/>
          <w:szCs w:val="20"/>
        </w:rPr>
        <w:t>, Morena da Silva</w:t>
      </w:r>
      <w:r>
        <w:rPr>
          <w:rFonts w:ascii="Arial" w:hAnsi="Arial" w:cs="Arial"/>
          <w:color w:val="000000"/>
          <w:sz w:val="20"/>
          <w:szCs w:val="20"/>
        </w:rPr>
        <w:t xml:space="preserve"> F</w:t>
      </w:r>
      <w:r w:rsidRPr="00B67626">
        <w:rPr>
          <w:rFonts w:ascii="Arial" w:hAnsi="Arial" w:cs="Arial"/>
          <w:color w:val="000000"/>
          <w:sz w:val="20"/>
          <w:szCs w:val="20"/>
        </w:rPr>
        <w:t>, Schrems</w:t>
      </w:r>
      <w:r>
        <w:rPr>
          <w:rFonts w:ascii="Arial" w:hAnsi="Arial" w:cs="Arial"/>
          <w:color w:val="000000"/>
          <w:sz w:val="20"/>
          <w:szCs w:val="20"/>
        </w:rPr>
        <w:t xml:space="preserve"> ER</w:t>
      </w:r>
      <w:r w:rsidRPr="00B67626">
        <w:rPr>
          <w:rFonts w:ascii="Arial" w:hAnsi="Arial" w:cs="Arial"/>
          <w:color w:val="000000"/>
          <w:sz w:val="20"/>
          <w:szCs w:val="20"/>
        </w:rPr>
        <w:t>, Saling</w:t>
      </w:r>
      <w:r>
        <w:rPr>
          <w:rFonts w:ascii="Arial" w:hAnsi="Arial" w:cs="Arial"/>
          <w:color w:val="000000"/>
          <w:sz w:val="20"/>
          <w:szCs w:val="20"/>
        </w:rPr>
        <w:t xml:space="preserve"> LW</w:t>
      </w:r>
      <w:r w:rsidRPr="00B67626">
        <w:rPr>
          <w:rFonts w:ascii="Arial" w:hAnsi="Arial" w:cs="Arial"/>
          <w:color w:val="000000"/>
          <w:sz w:val="20"/>
          <w:szCs w:val="20"/>
        </w:rPr>
        <w:t>, Tsitkanou</w:t>
      </w:r>
      <w:r>
        <w:rPr>
          <w:rFonts w:ascii="Arial" w:hAnsi="Arial" w:cs="Arial"/>
          <w:color w:val="000000"/>
          <w:sz w:val="20"/>
          <w:szCs w:val="20"/>
        </w:rPr>
        <w:t xml:space="preserve"> S</w:t>
      </w:r>
      <w:r w:rsidRPr="00B67626">
        <w:rPr>
          <w:rFonts w:ascii="Arial" w:hAnsi="Arial" w:cs="Arial"/>
          <w:color w:val="000000"/>
          <w:sz w:val="20"/>
          <w:szCs w:val="20"/>
        </w:rPr>
        <w:t>, Rosa-Caldwell</w:t>
      </w:r>
      <w:r>
        <w:rPr>
          <w:rFonts w:ascii="Arial" w:hAnsi="Arial" w:cs="Arial"/>
          <w:color w:val="000000"/>
          <w:sz w:val="20"/>
          <w:szCs w:val="20"/>
        </w:rPr>
        <w:t xml:space="preserve"> ME</w:t>
      </w:r>
      <w:r w:rsidRPr="00B67626">
        <w:rPr>
          <w:rFonts w:ascii="Arial" w:hAnsi="Arial" w:cs="Arial"/>
          <w:color w:val="000000"/>
          <w:sz w:val="20"/>
          <w:szCs w:val="20"/>
        </w:rPr>
        <w:t>, Wiggs</w:t>
      </w:r>
      <w:r>
        <w:rPr>
          <w:rFonts w:ascii="Arial" w:hAnsi="Arial" w:cs="Arial"/>
          <w:color w:val="000000"/>
          <w:sz w:val="20"/>
          <w:szCs w:val="20"/>
        </w:rPr>
        <w:t xml:space="preserve"> MP</w:t>
      </w:r>
      <w:r w:rsidRPr="00B67626">
        <w:rPr>
          <w:rFonts w:ascii="Arial" w:hAnsi="Arial" w:cs="Arial"/>
          <w:color w:val="000000"/>
          <w:sz w:val="20"/>
          <w:szCs w:val="20"/>
        </w:rPr>
        <w:t>,</w:t>
      </w:r>
      <w:r>
        <w:rPr>
          <w:rFonts w:ascii="Arial" w:hAnsi="Arial" w:cs="Arial"/>
          <w:color w:val="000000"/>
          <w:sz w:val="20"/>
          <w:szCs w:val="20"/>
        </w:rPr>
        <w:t xml:space="preserve"> </w:t>
      </w:r>
      <w:r w:rsidRPr="00B67626">
        <w:rPr>
          <w:rFonts w:ascii="Arial" w:hAnsi="Arial" w:cs="Arial"/>
          <w:color w:val="000000"/>
          <w:sz w:val="20"/>
          <w:szCs w:val="20"/>
        </w:rPr>
        <w:t>Washington</w:t>
      </w:r>
      <w:r>
        <w:rPr>
          <w:rFonts w:ascii="Arial" w:hAnsi="Arial" w:cs="Arial"/>
          <w:color w:val="000000"/>
          <w:sz w:val="20"/>
          <w:szCs w:val="20"/>
        </w:rPr>
        <w:t xml:space="preserve"> TA</w:t>
      </w:r>
      <w:r w:rsidRPr="00B67626">
        <w:rPr>
          <w:rFonts w:ascii="Arial" w:hAnsi="Arial" w:cs="Arial"/>
          <w:color w:val="000000"/>
          <w:sz w:val="20"/>
          <w:szCs w:val="20"/>
        </w:rPr>
        <w:t>, Greene</w:t>
      </w:r>
      <w:r>
        <w:rPr>
          <w:rFonts w:ascii="Arial" w:hAnsi="Arial" w:cs="Arial"/>
          <w:color w:val="000000"/>
          <w:sz w:val="20"/>
          <w:szCs w:val="20"/>
        </w:rPr>
        <w:t xml:space="preserve"> NP</w:t>
      </w:r>
      <w:r w:rsidRPr="00B67626">
        <w:rPr>
          <w:rFonts w:ascii="Arial" w:hAnsi="Arial" w:cs="Arial"/>
          <w:color w:val="000000"/>
          <w:sz w:val="20"/>
          <w:szCs w:val="20"/>
        </w:rPr>
        <w:t>.</w:t>
      </w:r>
      <w:r>
        <w:rPr>
          <w:rFonts w:ascii="Arial" w:hAnsi="Arial" w:cs="Arial"/>
          <w:color w:val="000000"/>
          <w:sz w:val="20"/>
          <w:szCs w:val="20"/>
        </w:rPr>
        <w:t xml:space="preserve"> </w:t>
      </w:r>
      <w:r w:rsidRPr="00B67626">
        <w:rPr>
          <w:rFonts w:ascii="Arial" w:hAnsi="Arial" w:cs="Arial"/>
          <w:color w:val="000000"/>
          <w:sz w:val="20"/>
          <w:szCs w:val="20"/>
        </w:rPr>
        <w:t xml:space="preserve">Sex Differences in Development of </w:t>
      </w:r>
      <w:r>
        <w:rPr>
          <w:rFonts w:ascii="Arial" w:hAnsi="Arial" w:cs="Arial"/>
          <w:color w:val="000000"/>
          <w:sz w:val="20"/>
          <w:szCs w:val="20"/>
        </w:rPr>
        <w:t>S</w:t>
      </w:r>
      <w:r w:rsidRPr="00B67626">
        <w:rPr>
          <w:rFonts w:ascii="Arial" w:hAnsi="Arial" w:cs="Arial"/>
          <w:color w:val="000000"/>
          <w:sz w:val="20"/>
          <w:szCs w:val="20"/>
        </w:rPr>
        <w:t>ystemic</w:t>
      </w:r>
      <w:r>
        <w:rPr>
          <w:rFonts w:ascii="Arial" w:hAnsi="Arial" w:cs="Arial"/>
          <w:color w:val="000000"/>
          <w:sz w:val="20"/>
          <w:szCs w:val="20"/>
        </w:rPr>
        <w:t xml:space="preserve"> </w:t>
      </w:r>
      <w:r w:rsidRPr="00B67626">
        <w:rPr>
          <w:rFonts w:ascii="Arial" w:hAnsi="Arial" w:cs="Arial"/>
          <w:color w:val="000000"/>
          <w:sz w:val="20"/>
          <w:szCs w:val="20"/>
        </w:rPr>
        <w:t>Cancer Cachexia in a C26 Carcinoma Mouse Model</w:t>
      </w:r>
      <w:r>
        <w:rPr>
          <w:rFonts w:ascii="Arial" w:hAnsi="Arial" w:cs="Arial"/>
          <w:color w:val="000000"/>
          <w:sz w:val="20"/>
          <w:szCs w:val="20"/>
        </w:rPr>
        <w:t>. Submitted to Biology of Sex Differences</w:t>
      </w:r>
    </w:p>
    <w:p w14:paraId="5E788CB5" w14:textId="77777777" w:rsidR="00B82793" w:rsidRPr="00963337" w:rsidRDefault="00B82793" w:rsidP="00B82793">
      <w:pPr>
        <w:pStyle w:val="ListParagraph"/>
        <w:autoSpaceDE w:val="0"/>
        <w:autoSpaceDN w:val="0"/>
        <w:adjustRightInd w:val="0"/>
        <w:rPr>
          <w:rFonts w:ascii="Arial" w:hAnsi="Arial" w:cs="Arial"/>
          <w:color w:val="000000"/>
          <w:sz w:val="20"/>
          <w:szCs w:val="20"/>
        </w:rPr>
      </w:pPr>
    </w:p>
    <w:p w14:paraId="42700D7C" w14:textId="77E8C3D2" w:rsidR="00A673AC" w:rsidRPr="00344666" w:rsidRDefault="006176E5" w:rsidP="006176E5">
      <w:pPr>
        <w:autoSpaceDE w:val="0"/>
        <w:autoSpaceDN w:val="0"/>
        <w:adjustRightInd w:val="0"/>
        <w:spacing w:after="0" w:line="240" w:lineRule="auto"/>
        <w:ind w:left="720" w:hanging="540"/>
        <w:rPr>
          <w:rFonts w:ascii="Arial" w:hAnsi="Arial" w:cs="Arial"/>
          <w:i/>
          <w:iCs/>
          <w:color w:val="000000"/>
          <w:sz w:val="20"/>
          <w:szCs w:val="20"/>
        </w:rPr>
      </w:pPr>
      <w:r w:rsidRPr="00344666">
        <w:rPr>
          <w:rFonts w:ascii="Arial" w:hAnsi="Arial" w:cs="Arial"/>
          <w:i/>
          <w:iCs/>
          <w:color w:val="000000"/>
          <w:sz w:val="20"/>
          <w:szCs w:val="20"/>
        </w:rPr>
        <w:t xml:space="preserve">Conference </w:t>
      </w:r>
      <w:r w:rsidR="00A673AC" w:rsidRPr="00A673AC">
        <w:rPr>
          <w:rFonts w:ascii="Arial" w:hAnsi="Arial" w:cs="Arial"/>
          <w:i/>
          <w:iCs/>
          <w:color w:val="000000"/>
          <w:sz w:val="20"/>
          <w:szCs w:val="20"/>
        </w:rPr>
        <w:t xml:space="preserve">Abstracts </w:t>
      </w:r>
      <w:r w:rsidRPr="00344666">
        <w:rPr>
          <w:rFonts w:ascii="Arial" w:hAnsi="Arial" w:cs="Arial"/>
          <w:i/>
          <w:iCs/>
          <w:color w:val="000000"/>
          <w:sz w:val="20"/>
          <w:szCs w:val="20"/>
        </w:rPr>
        <w:t>(since first faculty appointment in 2015)</w:t>
      </w:r>
    </w:p>
    <w:p w14:paraId="7500941E" w14:textId="706FC9B7" w:rsidR="00CE7DF4" w:rsidRDefault="00CE7DF4" w:rsidP="0076602B">
      <w:pPr>
        <w:pStyle w:val="ListParagraph"/>
        <w:numPr>
          <w:ilvl w:val="0"/>
          <w:numId w:val="6"/>
        </w:numPr>
        <w:autoSpaceDE w:val="0"/>
        <w:autoSpaceDN w:val="0"/>
        <w:adjustRightInd w:val="0"/>
        <w:rPr>
          <w:rFonts w:ascii="Arial" w:hAnsi="Arial" w:cs="Arial"/>
          <w:color w:val="000000"/>
          <w:sz w:val="20"/>
          <w:szCs w:val="20"/>
        </w:rPr>
      </w:pPr>
      <w:bookmarkStart w:id="3" w:name="_Hlk60746842"/>
      <w:r>
        <w:rPr>
          <w:rFonts w:ascii="Arial" w:hAnsi="Arial" w:cs="Arial"/>
          <w:color w:val="000000"/>
          <w:sz w:val="20"/>
          <w:szCs w:val="20"/>
        </w:rPr>
        <w:t xml:space="preserve">Rodriguez RF, Beaudry AG, Law ML, Wiggs MP. </w:t>
      </w:r>
      <w:r w:rsidRPr="00CE7DF4">
        <w:rPr>
          <w:rFonts w:ascii="Arial" w:hAnsi="Arial" w:cs="Arial"/>
          <w:color w:val="000000"/>
          <w:sz w:val="20"/>
          <w:szCs w:val="20"/>
        </w:rPr>
        <w:t>Cardiac Tissue From Male and Female Mice with Cancer Cachexia Have Divergent Responses in Reactive Oxygen Species Production</w:t>
      </w:r>
      <w:r>
        <w:rPr>
          <w:rFonts w:ascii="Arial" w:hAnsi="Arial" w:cs="Arial"/>
          <w:color w:val="000000"/>
          <w:sz w:val="20"/>
          <w:szCs w:val="20"/>
        </w:rPr>
        <w:t>. Presented at Texas ACSM, February 2023.</w:t>
      </w:r>
    </w:p>
    <w:p w14:paraId="599C55D2" w14:textId="77777777" w:rsidR="00CE7DF4" w:rsidRDefault="00CE7DF4" w:rsidP="00CE7DF4">
      <w:pPr>
        <w:pStyle w:val="ListParagraph"/>
        <w:autoSpaceDE w:val="0"/>
        <w:autoSpaceDN w:val="0"/>
        <w:adjustRightInd w:val="0"/>
        <w:rPr>
          <w:rFonts w:ascii="Arial" w:hAnsi="Arial" w:cs="Arial"/>
          <w:color w:val="000000"/>
          <w:sz w:val="20"/>
          <w:szCs w:val="20"/>
        </w:rPr>
      </w:pPr>
    </w:p>
    <w:p w14:paraId="40A9B3AA" w14:textId="2E14F4D0" w:rsidR="0076602B" w:rsidRDefault="0076602B" w:rsidP="0076602B">
      <w:pPr>
        <w:pStyle w:val="ListParagraph"/>
        <w:numPr>
          <w:ilvl w:val="0"/>
          <w:numId w:val="6"/>
        </w:numPr>
        <w:autoSpaceDE w:val="0"/>
        <w:autoSpaceDN w:val="0"/>
        <w:adjustRightInd w:val="0"/>
        <w:rPr>
          <w:rFonts w:ascii="Arial" w:hAnsi="Arial" w:cs="Arial"/>
          <w:color w:val="000000"/>
          <w:sz w:val="20"/>
          <w:szCs w:val="20"/>
        </w:rPr>
      </w:pPr>
      <w:r w:rsidRPr="00A52886">
        <w:rPr>
          <w:rFonts w:ascii="Arial" w:hAnsi="Arial" w:cs="Arial"/>
          <w:color w:val="000000"/>
          <w:sz w:val="20"/>
          <w:szCs w:val="20"/>
        </w:rPr>
        <w:t>Wiggs</w:t>
      </w:r>
      <w:r w:rsidR="00CE7DF4">
        <w:rPr>
          <w:rFonts w:ascii="Arial" w:hAnsi="Arial" w:cs="Arial"/>
          <w:color w:val="000000"/>
          <w:sz w:val="20"/>
          <w:szCs w:val="20"/>
        </w:rPr>
        <w:t xml:space="preserve"> MP</w:t>
      </w:r>
      <w:r>
        <w:rPr>
          <w:rFonts w:ascii="Arial" w:hAnsi="Arial" w:cs="Arial"/>
          <w:color w:val="000000"/>
          <w:sz w:val="20"/>
          <w:szCs w:val="20"/>
        </w:rPr>
        <w:t>,</w:t>
      </w:r>
      <w:r w:rsidRPr="00A52886">
        <w:rPr>
          <w:rFonts w:ascii="Arial" w:hAnsi="Arial" w:cs="Arial"/>
          <w:color w:val="000000"/>
          <w:sz w:val="20"/>
          <w:szCs w:val="20"/>
        </w:rPr>
        <w:t xml:space="preserve"> Solis</w:t>
      </w:r>
      <w:r w:rsidR="00CE7DF4">
        <w:rPr>
          <w:rFonts w:ascii="Arial" w:hAnsi="Arial" w:cs="Arial"/>
          <w:color w:val="000000"/>
          <w:sz w:val="20"/>
          <w:szCs w:val="20"/>
        </w:rPr>
        <w:t xml:space="preserve"> RD</w:t>
      </w:r>
      <w:r w:rsidRPr="00A52886">
        <w:rPr>
          <w:rFonts w:ascii="Arial" w:hAnsi="Arial" w:cs="Arial"/>
          <w:color w:val="000000"/>
          <w:sz w:val="20"/>
          <w:szCs w:val="20"/>
        </w:rPr>
        <w:t>.; Deaver</w:t>
      </w:r>
      <w:r w:rsidR="00CE7DF4">
        <w:rPr>
          <w:rFonts w:ascii="Arial" w:hAnsi="Arial" w:cs="Arial"/>
          <w:color w:val="000000"/>
          <w:sz w:val="20"/>
          <w:szCs w:val="20"/>
        </w:rPr>
        <w:t xml:space="preserve"> JW</w:t>
      </w:r>
      <w:r w:rsidRPr="00A52886">
        <w:rPr>
          <w:rFonts w:ascii="Arial" w:hAnsi="Arial" w:cs="Arial"/>
          <w:color w:val="000000"/>
          <w:sz w:val="20"/>
          <w:szCs w:val="20"/>
        </w:rPr>
        <w:t>; Schrems</w:t>
      </w:r>
      <w:r w:rsidR="00CE7DF4">
        <w:rPr>
          <w:rFonts w:ascii="Arial" w:hAnsi="Arial" w:cs="Arial"/>
          <w:color w:val="000000"/>
          <w:sz w:val="20"/>
          <w:szCs w:val="20"/>
        </w:rPr>
        <w:t xml:space="preserve"> ER</w:t>
      </w:r>
      <w:r w:rsidRPr="00A52886">
        <w:rPr>
          <w:rFonts w:ascii="Arial" w:hAnsi="Arial" w:cs="Arial"/>
          <w:color w:val="000000"/>
          <w:sz w:val="20"/>
          <w:szCs w:val="20"/>
        </w:rPr>
        <w:t>; Cabrer</w:t>
      </w:r>
      <w:r w:rsidR="00CE7DF4">
        <w:rPr>
          <w:rFonts w:ascii="Arial" w:hAnsi="Arial" w:cs="Arial"/>
          <w:color w:val="000000"/>
          <w:sz w:val="20"/>
          <w:szCs w:val="20"/>
        </w:rPr>
        <w:t>a AR,</w:t>
      </w:r>
      <w:r w:rsidRPr="00A52886">
        <w:rPr>
          <w:rFonts w:ascii="Arial" w:hAnsi="Arial" w:cs="Arial"/>
          <w:color w:val="000000"/>
          <w:sz w:val="20"/>
          <w:szCs w:val="20"/>
        </w:rPr>
        <w:t xml:space="preserve"> Lim</w:t>
      </w:r>
      <w:r w:rsidR="00CE7DF4">
        <w:rPr>
          <w:rFonts w:ascii="Arial" w:hAnsi="Arial" w:cs="Arial"/>
          <w:color w:val="000000"/>
          <w:sz w:val="20"/>
          <w:szCs w:val="20"/>
        </w:rPr>
        <w:t xml:space="preserve"> S</w:t>
      </w:r>
      <w:r w:rsidRPr="00A52886">
        <w:rPr>
          <w:rFonts w:ascii="Arial" w:hAnsi="Arial" w:cs="Arial"/>
          <w:color w:val="000000"/>
          <w:sz w:val="20"/>
          <w:szCs w:val="20"/>
        </w:rPr>
        <w:t>; Morena Da Silva</w:t>
      </w:r>
      <w:r w:rsidR="00CE7DF4">
        <w:rPr>
          <w:rFonts w:ascii="Arial" w:hAnsi="Arial" w:cs="Arial"/>
          <w:color w:val="000000"/>
          <w:sz w:val="20"/>
          <w:szCs w:val="20"/>
        </w:rPr>
        <w:t xml:space="preserve"> F, Washington TA, </w:t>
      </w:r>
      <w:r w:rsidRPr="00A52886">
        <w:rPr>
          <w:rFonts w:ascii="Arial" w:hAnsi="Arial" w:cs="Arial"/>
          <w:color w:val="000000"/>
          <w:sz w:val="20"/>
          <w:szCs w:val="20"/>
        </w:rPr>
        <w:t>Greene</w:t>
      </w:r>
      <w:r w:rsidR="00CE7DF4">
        <w:rPr>
          <w:rFonts w:ascii="Arial" w:hAnsi="Arial" w:cs="Arial"/>
          <w:color w:val="000000"/>
          <w:sz w:val="20"/>
          <w:szCs w:val="20"/>
        </w:rPr>
        <w:t xml:space="preserve"> NP. </w:t>
      </w:r>
      <w:r w:rsidRPr="00A52886">
        <w:rPr>
          <w:rFonts w:ascii="Arial" w:hAnsi="Arial" w:cs="Arial"/>
          <w:color w:val="000000"/>
          <w:sz w:val="20"/>
          <w:szCs w:val="20"/>
        </w:rPr>
        <w:t xml:space="preserve"> (2022) "Males, but Not Females, Demonstrate Mitochondrial Dysfunction in the C26 Model of Cancer Cachexia. Presented at ACSM, </w:t>
      </w:r>
      <w:r>
        <w:rPr>
          <w:rFonts w:ascii="Arial" w:hAnsi="Arial" w:cs="Arial"/>
          <w:color w:val="000000"/>
          <w:sz w:val="20"/>
          <w:szCs w:val="20"/>
        </w:rPr>
        <w:t>June</w:t>
      </w:r>
      <w:r w:rsidRPr="00A52886">
        <w:rPr>
          <w:rFonts w:ascii="Arial" w:hAnsi="Arial" w:cs="Arial"/>
          <w:color w:val="000000"/>
          <w:sz w:val="20"/>
          <w:szCs w:val="20"/>
        </w:rPr>
        <w:t xml:space="preserve"> 2022</w:t>
      </w:r>
    </w:p>
    <w:p w14:paraId="41007133" w14:textId="77777777" w:rsidR="0076602B" w:rsidRDefault="0076602B" w:rsidP="0076602B">
      <w:pPr>
        <w:pStyle w:val="ListParagraph"/>
        <w:autoSpaceDE w:val="0"/>
        <w:autoSpaceDN w:val="0"/>
        <w:adjustRightInd w:val="0"/>
        <w:rPr>
          <w:rFonts w:ascii="Arial" w:hAnsi="Arial" w:cs="Arial"/>
          <w:color w:val="000000"/>
          <w:sz w:val="20"/>
          <w:szCs w:val="20"/>
        </w:rPr>
      </w:pPr>
    </w:p>
    <w:p w14:paraId="633C5A55" w14:textId="54BA942D" w:rsidR="00A52886" w:rsidRDefault="007E1511" w:rsidP="0076602B">
      <w:pPr>
        <w:pStyle w:val="ListParagraph"/>
        <w:numPr>
          <w:ilvl w:val="0"/>
          <w:numId w:val="6"/>
        </w:numPr>
        <w:autoSpaceDE w:val="0"/>
        <w:autoSpaceDN w:val="0"/>
        <w:adjustRightInd w:val="0"/>
        <w:spacing w:after="240"/>
        <w:rPr>
          <w:rFonts w:ascii="Arial" w:hAnsi="Arial" w:cs="Arial"/>
          <w:color w:val="000000"/>
          <w:sz w:val="20"/>
          <w:szCs w:val="20"/>
        </w:rPr>
      </w:pPr>
      <w:r w:rsidRPr="007E1511">
        <w:rPr>
          <w:rFonts w:ascii="Arial" w:hAnsi="Arial" w:cs="Arial"/>
          <w:color w:val="000000"/>
          <w:sz w:val="20"/>
          <w:szCs w:val="20"/>
        </w:rPr>
        <w:lastRenderedPageBreak/>
        <w:t>O</w:t>
      </w:r>
      <w:r>
        <w:rPr>
          <w:rFonts w:ascii="Arial" w:hAnsi="Arial" w:cs="Arial"/>
          <w:color w:val="000000"/>
          <w:sz w:val="20"/>
          <w:szCs w:val="20"/>
        </w:rPr>
        <w:t>’</w:t>
      </w:r>
      <w:r w:rsidRPr="007E1511">
        <w:rPr>
          <w:rFonts w:ascii="Arial" w:hAnsi="Arial" w:cs="Arial"/>
          <w:color w:val="000000"/>
          <w:sz w:val="20"/>
          <w:szCs w:val="20"/>
        </w:rPr>
        <w:t>Reilly, MP Wiggs, HA Hogan, SA Bloomfield1, JD Fluckey</w:t>
      </w:r>
      <w:r>
        <w:rPr>
          <w:rFonts w:ascii="Arial" w:hAnsi="Arial" w:cs="Arial"/>
          <w:color w:val="000000"/>
          <w:sz w:val="20"/>
          <w:szCs w:val="20"/>
        </w:rPr>
        <w:t>.</w:t>
      </w:r>
      <w:r w:rsidRPr="007E1511">
        <w:rPr>
          <w:rFonts w:ascii="Arial" w:hAnsi="Arial" w:cs="Arial"/>
          <w:color w:val="000000"/>
          <w:sz w:val="20"/>
          <w:szCs w:val="20"/>
        </w:rPr>
        <w:t xml:space="preserve"> Combined effects of lunar gravity and heavy ion exposure on skeletal muscle protein synthesis rates in soleus and plantaris muscles.</w:t>
      </w:r>
      <w:r>
        <w:rPr>
          <w:rFonts w:ascii="Arial" w:hAnsi="Arial" w:cs="Arial"/>
          <w:color w:val="000000"/>
          <w:sz w:val="20"/>
          <w:szCs w:val="20"/>
        </w:rPr>
        <w:t xml:space="preserve"> </w:t>
      </w:r>
      <w:r w:rsidRPr="007E1511">
        <w:rPr>
          <w:rFonts w:ascii="Arial" w:hAnsi="Arial" w:cs="Arial"/>
          <w:color w:val="000000"/>
          <w:sz w:val="20"/>
          <w:szCs w:val="20"/>
        </w:rPr>
        <w:t>C</w:t>
      </w:r>
      <w:r>
        <w:rPr>
          <w:rFonts w:ascii="Arial" w:hAnsi="Arial" w:cs="Arial"/>
          <w:color w:val="000000"/>
          <w:sz w:val="20"/>
          <w:szCs w:val="20"/>
        </w:rPr>
        <w:t xml:space="preserve">. </w:t>
      </w:r>
      <w:r w:rsidRPr="007E1511">
        <w:rPr>
          <w:rFonts w:ascii="Arial" w:hAnsi="Arial" w:cs="Arial"/>
          <w:color w:val="000000"/>
          <w:sz w:val="20"/>
          <w:szCs w:val="20"/>
        </w:rPr>
        <w:t>Presented at Integrative Physiology of Exercise Conference – 2020.</w:t>
      </w:r>
    </w:p>
    <w:p w14:paraId="07BF14F5" w14:textId="4B9BA88C" w:rsidR="007E1511" w:rsidRPr="007E1511" w:rsidRDefault="007E1511" w:rsidP="007E1511">
      <w:pPr>
        <w:pStyle w:val="ListParagraph"/>
        <w:numPr>
          <w:ilvl w:val="0"/>
          <w:numId w:val="6"/>
        </w:numPr>
        <w:autoSpaceDE w:val="0"/>
        <w:autoSpaceDN w:val="0"/>
        <w:adjustRightInd w:val="0"/>
        <w:rPr>
          <w:rFonts w:ascii="Arial" w:hAnsi="Arial" w:cs="Arial"/>
          <w:color w:val="000000"/>
          <w:sz w:val="20"/>
          <w:szCs w:val="20"/>
        </w:rPr>
      </w:pPr>
      <w:r w:rsidRPr="007E1511">
        <w:rPr>
          <w:rFonts w:ascii="Arial" w:hAnsi="Arial" w:cs="Arial"/>
          <w:color w:val="000000"/>
          <w:sz w:val="20"/>
          <w:szCs w:val="20"/>
        </w:rPr>
        <w:t>S Lim, ME Rosa-Caldwell, WS Haynie, LT Jansen, KR Dunlap, F Morena da Silva, JW Deaver, MP Wiggs, TA Washington, NP Greene</w:t>
      </w:r>
      <w:r>
        <w:rPr>
          <w:rFonts w:ascii="Arial" w:hAnsi="Arial" w:cs="Arial"/>
          <w:color w:val="000000"/>
          <w:sz w:val="20"/>
          <w:szCs w:val="20"/>
        </w:rPr>
        <w:t>.</w:t>
      </w:r>
      <w:r w:rsidRPr="007E1511">
        <w:rPr>
          <w:rFonts w:ascii="Arial" w:hAnsi="Arial" w:cs="Arial"/>
          <w:color w:val="000000"/>
          <w:sz w:val="20"/>
          <w:szCs w:val="20"/>
        </w:rPr>
        <w:t xml:space="preserve"> Alterations in mitochondrial turnover during the development of cancer cachexia in tumor-bearing female mice.</w:t>
      </w:r>
      <w:r w:rsidR="006D352D">
        <w:rPr>
          <w:rFonts w:ascii="Arial" w:hAnsi="Arial" w:cs="Arial"/>
          <w:color w:val="000000"/>
          <w:sz w:val="20"/>
          <w:szCs w:val="20"/>
        </w:rPr>
        <w:t xml:space="preserve"> </w:t>
      </w:r>
      <w:r w:rsidRPr="007E1511">
        <w:rPr>
          <w:rFonts w:ascii="Arial" w:hAnsi="Arial" w:cs="Arial"/>
          <w:color w:val="000000"/>
          <w:sz w:val="20"/>
          <w:szCs w:val="20"/>
        </w:rPr>
        <w:t>Presented at Society on Sarcopenia, Cachexia, and Wasting Disorders, Dec 2020</w:t>
      </w:r>
    </w:p>
    <w:p w14:paraId="4893A5F0" w14:textId="77777777" w:rsidR="007E1511" w:rsidRPr="007E1511" w:rsidRDefault="007E1511" w:rsidP="007E1511">
      <w:pPr>
        <w:pStyle w:val="ListParagraph"/>
        <w:autoSpaceDE w:val="0"/>
        <w:autoSpaceDN w:val="0"/>
        <w:adjustRightInd w:val="0"/>
        <w:rPr>
          <w:rFonts w:ascii="Arial" w:hAnsi="Arial" w:cs="Arial"/>
          <w:color w:val="000000"/>
          <w:sz w:val="20"/>
          <w:szCs w:val="20"/>
        </w:rPr>
      </w:pPr>
    </w:p>
    <w:p w14:paraId="6351C519" w14:textId="50140524" w:rsidR="007E1511" w:rsidRDefault="007E1511" w:rsidP="007E1511">
      <w:pPr>
        <w:pStyle w:val="ListParagraph"/>
        <w:numPr>
          <w:ilvl w:val="0"/>
          <w:numId w:val="6"/>
        </w:numPr>
        <w:autoSpaceDE w:val="0"/>
        <w:autoSpaceDN w:val="0"/>
        <w:adjustRightInd w:val="0"/>
        <w:rPr>
          <w:rFonts w:ascii="Arial" w:hAnsi="Arial" w:cs="Arial"/>
          <w:color w:val="000000"/>
          <w:sz w:val="20"/>
          <w:szCs w:val="20"/>
        </w:rPr>
      </w:pPr>
      <w:r w:rsidRPr="007E1511">
        <w:rPr>
          <w:rFonts w:ascii="Arial" w:hAnsi="Arial" w:cs="Arial"/>
          <w:color w:val="000000"/>
          <w:sz w:val="20"/>
          <w:szCs w:val="20"/>
        </w:rPr>
        <w:t>Alterations in Extracellular Matrix Remodeling During Early Stages of Cancer Cachexia in Tumor-bearing Female Mice. Da Silva FM</w:t>
      </w:r>
      <w:r w:rsidR="006B7609">
        <w:rPr>
          <w:rFonts w:ascii="Arial" w:hAnsi="Arial" w:cs="Arial"/>
          <w:color w:val="000000"/>
          <w:sz w:val="20"/>
          <w:szCs w:val="20"/>
        </w:rPr>
        <w:t xml:space="preserve">, </w:t>
      </w:r>
      <w:r w:rsidR="006B7609" w:rsidRPr="007E1511">
        <w:rPr>
          <w:rFonts w:ascii="Arial" w:hAnsi="Arial" w:cs="Arial"/>
          <w:color w:val="000000"/>
          <w:sz w:val="20"/>
          <w:szCs w:val="20"/>
        </w:rPr>
        <w:t>S Lim, ME Rosa-Caldwell, WS Haynie, LT Jansen, KR Dunlap, F Morena da Silva, JW Deaver, MP Wiggs, TA Washington, NP Greene</w:t>
      </w:r>
      <w:r w:rsidRPr="007E1511">
        <w:rPr>
          <w:rFonts w:ascii="Arial" w:hAnsi="Arial" w:cs="Arial"/>
          <w:color w:val="000000"/>
          <w:sz w:val="20"/>
          <w:szCs w:val="20"/>
        </w:rPr>
        <w:t>. Presented at Society on Sarcopenia, Cachexia, and Wasting Disorders, Dec 2020</w:t>
      </w:r>
      <w:r w:rsidR="00143D1E">
        <w:rPr>
          <w:rFonts w:ascii="Arial" w:hAnsi="Arial" w:cs="Arial"/>
          <w:color w:val="000000"/>
          <w:sz w:val="20"/>
          <w:szCs w:val="20"/>
        </w:rPr>
        <w:br/>
      </w:r>
    </w:p>
    <w:bookmarkEnd w:id="3"/>
    <w:p w14:paraId="57975BF7"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Combined Effects of Lunar Gravity and Heavy Ion Exposure on Rates of Skeletal Muscle Protein Synthesis in Soleus and Plantaris Muscles. Colleen OReilly, Michael Wiggs, Harry Hogan, Susan Bloomfield, James Fluckey. Presented at Integrative Physiology of Exercise 2020</w:t>
      </w:r>
    </w:p>
    <w:p w14:paraId="64AFF66C"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4D8D6DBE"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Influence of GATOR1 Sub Complex NPRL2 on Anabolic Signaling During Insulin Resistance in Rats. Colleen O’Reilly, Mats I Nilsson, Nicholas P Greene, Justin P Dobson, Michael P Wiggs, Heath G Gasier, James D. Fluckey. Experimental Biology 2019</w:t>
      </w:r>
    </w:p>
    <w:p w14:paraId="45B7EA10"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3B9B5210"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Sex differences in anabolic regulators during development of atrophic pathology in hindlimb unloading-induced disuse. Lisa T. Jansen, Megan E. Rosa-Caldwell, Wesley S. Haynie, Seongkyun Lim, Kirsten R. Dunlap, Jacob L. Brown, David E. Lee, Richard A. Perry Michael P. Wiggs, Tyrone A. Washington, Nicholas P. Greene. ACSM 2019 </w:t>
      </w:r>
    </w:p>
    <w:p w14:paraId="50A7F904"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5708FA0D"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Megan E. Rosa-Caldwell, Kirsten R. Dunlap, Wesley S. Hayni2, Seongkyun Lim, Lisa T. Jansen, Jacob L. Brown, David E.  Lee, Tyrone A. Washington, Michael P. Wiggs, Nicholas P. Greene. Mitochondrial aberrations during the progression of disuse atrophy differentially affect male and female mice. Advances in Skeletal Muscle Biology in Health and Disease at University of Florida 2019</w:t>
      </w:r>
    </w:p>
    <w:p w14:paraId="0E6D9845"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000E816F" w14:textId="5B835090"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Wesley S. Haynie1, Megan E. Rosa-Caldwell1, Seongkyun Lim1, Katarina A. Bejarano1, Lisa T. Jansen1,Kirsten R. Dunlap1, Jarrod A. Call2, Michael P. Wiggs3, Nicholas P. Greene1, Tyrone A. Washington1 Force production during the development of cancer cachexia in female mice. Advances in Skeletal Muscle Biology in Health and Disease at University of Florida 2019</w:t>
      </w:r>
    </w:p>
    <w:p w14:paraId="57B69CDF" w14:textId="77777777" w:rsidR="006176E5" w:rsidRPr="00344666" w:rsidRDefault="006176E5" w:rsidP="006176E5">
      <w:pPr>
        <w:autoSpaceDE w:val="0"/>
        <w:autoSpaceDN w:val="0"/>
        <w:adjustRightInd w:val="0"/>
        <w:rPr>
          <w:rFonts w:ascii="Arial" w:hAnsi="Arial" w:cs="Arial"/>
          <w:color w:val="000000"/>
          <w:sz w:val="20"/>
          <w:szCs w:val="20"/>
        </w:rPr>
      </w:pPr>
    </w:p>
    <w:p w14:paraId="064B9D20"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Seongkyun Lim, Megan E. Rosa-Caldwell, Wesley S. Haynie, Lisa T. Jansen, Kirsten R. Dunlap, Katarina Bejarano, Jacob L. Brown, David E. Lee, Tyrone A. Washington, Michael P. Wiggs, Nicholas P. Greene. Atrophy-related genes are differentially expressed during progression of disuse-induced atrophy in male and female mice. Advances in Skeletal Muscle Biology in Health and Disease at University of Florida. 2019</w:t>
      </w:r>
    </w:p>
    <w:p w14:paraId="1DD78362"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4D9B8C2D" w14:textId="0C83B73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Early mitochondrial degeneration in the development of disuse-induced muscle atrophy. Nicholas P. Greene, Jacob L. Brown, Megan E. Rosa-Caldwell, David E. Lee, Wesley A. Haynie, Tyrone A. Washington, Michael P. Wiggs – Experimental Biology 2018</w:t>
      </w:r>
    </w:p>
    <w:p w14:paraId="635D777B"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13BDA16C"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Protein Synthesis throughout the Progression of Cancer Cachexia in Tumor-Bearing Mice</w:t>
      </w:r>
    </w:p>
    <w:p w14:paraId="6CE669C0" w14:textId="77777777" w:rsidR="006176E5" w:rsidRPr="00344666" w:rsidRDefault="006176E5" w:rsidP="006176E5">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Jacob L. Brown, David E. Lee, Megan E. Rosa-Caldwell Richard A. Perry, Wesley A. Haynie, Tyrone A. Washington, Michael P. Wiggs, Nicholas P. Greene Experimental Biology 2018</w:t>
      </w:r>
    </w:p>
    <w:p w14:paraId="5E73C975"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1B047E20"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Alterations in Hepatic Protein Synthetic Signaling During the Progression of Cancer Cachexia. </w:t>
      </w:r>
    </w:p>
    <w:p w14:paraId="16674554" w14:textId="77777777" w:rsidR="006176E5" w:rsidRPr="00344666" w:rsidRDefault="006176E5" w:rsidP="006176E5">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lastRenderedPageBreak/>
        <w:t>Megan E. Rosa-Caldwell, Jacob L. Brown, David E. Lee, Richard A. Perry, Wesley A. Haynie, Aaron R. Caldwell, Tyrone A. Washington, Michael P. Wiggs, Nicholas P. Greene Experimental Biology 2018</w:t>
      </w:r>
    </w:p>
    <w:p w14:paraId="12DB67BB"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06273DF7"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Changes in liver fibrosis during the progression of cancer cachexia in mice. Kyle W. Turner , Megan E. Rosa-Caldwell , Jacob L. Brown , David E. Lee , Richard A. Perry , Wesley A. Haynie, Tyrone A. Washington, Michael P. Wiggs, Nicholas P. Greene. Central State ACSM Conference</w:t>
      </w:r>
    </w:p>
    <w:p w14:paraId="2A80D5B8"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2B93B508"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Cancer cachexia: metabolic changes in carbohydrate metabolism of the liver. Sarah M. Ramey, Megan E. Rosa-Caldwell, Jacob L. Brown, David E. Lee, Richard A. Perry, Wesley A. Haynie, Aaron R. Caldwell, Tyrone A. Washington, Michael P. Wiggs, Nicholas P. Greene</w:t>
      </w:r>
    </w:p>
    <w:p w14:paraId="5C94CECB"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53CE283F"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Timecourse of alterations in myofiber CSA and oxidative phenotype in progression of cancer-cachexia. Nicholas P. Greene1, Jacob L. Brown1, Megan E. Rosa1, David E. Lee1, Thomas A. Blackwell1, Haley N. McCarver1, Richard A. Perry1 Jr., Lemuel A. Brown1, Wesley S. Haynie1, Michael P. Wiggs2, Tyrone A. Washington1. – ACMS 2017</w:t>
      </w:r>
    </w:p>
    <w:p w14:paraId="26EAE54F"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1C6BDB2C"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Partial or complete unloading of skeletal muscle leads to specific alterations of anabolic signal transduction. Collen L O’Reilly, Michael Wiggs, J William Deaver, Susan Bloomfield and James D Fluckey - 2017</w:t>
      </w:r>
    </w:p>
    <w:p w14:paraId="70C3E7CB"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Myogenic And Atrophic Signaling In The Progression Of Cancer-cachexia. Thomas A. Blackwell1, Jacob L. Brown1, David E. Lee1, Megan E. Rosa-Caldwell1, Richard A. Perry Jr1, Lemuel A. Brown1, Wesley S. Haynie1, Michael P. Wiggs2, Tyrone A. Washington1, Nicholas P. Greene1 – ACSM 2017</w:t>
      </w:r>
    </w:p>
    <w:p w14:paraId="26A05B85"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70E3D20F"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Cancer-cachexia Upregulates Autophagy Machinery.  Jacob L. Brown, Megan E. Rosa-Caldwell1, David E. Lee1, Thomas A. Blackwell1, Richard A. Perry1, Lemuel A. Brown1, Wesley S. Haynie1, Michael P. Wiggs2, Tyrone A. Washington1, Nicholas P. Greene1 – ACSM 2017</w:t>
      </w:r>
    </w:p>
    <w:p w14:paraId="6EFE73FF"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32B4E2DE"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Oral Administration of BGP-15 Significantly Increases HSP72 Expression and Attenuates Ventilator Induced Diaphragm Dysfunction. A.B. Morton, A.J. Smuder, S.E. Hall, M.P. Wiggs, S.K. Powers. Experimental Biology 2017</w:t>
      </w:r>
    </w:p>
    <w:p w14:paraId="60702168"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48BE8CEA"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microRNA Expression Profile of Cancer Cachexia-Induced Muscle Atrophy David E. Lee, Jacob L. Brown, Megan E. Rosa-Caldwell, Thomas A. Blackwell, Richard A. Perry, Jr., Lemuel A. Brown, Bhuwan Khatri, Dongwon Seo, Walter G. Bottje, Tyrone A. Washington, Michael P. Wiggs, Byung-Whi Kong &amp; Nicholas P. Greene – Muscle Biology Conference 2017</w:t>
      </w:r>
    </w:p>
    <w:p w14:paraId="5130C9B2"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57B67F97"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Mitochondrial Degeneration Precedes Muscle Atrophy in Cancer-Cachexia. Jacob L. Brown, Megan E. Rosa, David E. Lee, Thomas A. Blackwell, Richard A. Perry Jr., Lemuel A. Brown2, Wesley S. Haynie, Michael P. Wiggs, Tyrone A. Washington, Nicholas P. Greene – Muscle Biology Conference 2017</w:t>
      </w:r>
    </w:p>
    <w:p w14:paraId="0F499A1A"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15A98D8C"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Progression of Cancer-Cachexia – A Transcriptomics View. Nicholas P. Greene, Thomas A. Blackwell, Bhuwan Khatri, Jacob L. Brown, David E. Lee, Megan E. Rosa, Richard A. Perry, Jr., Lemuel A. Brown, Michael P. Wiggs, Tyrone A. Washington, Byung-Whi Kong – Muscle Biology Conference 2017</w:t>
      </w:r>
    </w:p>
    <w:p w14:paraId="24A7ECE2"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59375658" w14:textId="1D387A83"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Mitochondrial dysfunction promotes cancer-induced cardiac and respiratory muscle weakness. Michael </w:t>
      </w:r>
      <w:r w:rsidR="00B67626">
        <w:rPr>
          <w:rFonts w:ascii="Arial" w:hAnsi="Arial" w:cs="Arial"/>
          <w:color w:val="000000"/>
          <w:sz w:val="20"/>
          <w:szCs w:val="20"/>
        </w:rPr>
        <w:t>P</w:t>
      </w:r>
      <w:r w:rsidRPr="00344666">
        <w:rPr>
          <w:rFonts w:ascii="Arial" w:hAnsi="Arial" w:cs="Arial"/>
          <w:color w:val="000000"/>
          <w:sz w:val="20"/>
          <w:szCs w:val="20"/>
        </w:rPr>
        <w:t>. Wiggs, Brandon M. Roberts, Oh-Sung Kwon, Jeung-Ki Yoo, Demetra D. Christou, Andrew R. Judge, David D. Fuller, Hazel H. Szeto and Ashley J. Smuder - Poster Presentation at 10th international SCWD conference on cachexia, sarcopenia and muscle wasting</w:t>
      </w:r>
    </w:p>
    <w:p w14:paraId="3AF8494F"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62211F48" w14:textId="785C1979"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Cancer cachexia induced muscle atrophy: evidence for alterationsin microRNAs important for muscle size.  David E. Lee, Jacob L. Brown, Megan E. Rosa-Caldwell, Richard A. Perry, Jr.,  </w:t>
      </w:r>
      <w:r w:rsidRPr="00344666">
        <w:rPr>
          <w:rFonts w:ascii="Arial" w:hAnsi="Arial" w:cs="Arial"/>
          <w:color w:val="000000"/>
          <w:sz w:val="20"/>
          <w:szCs w:val="20"/>
        </w:rPr>
        <w:lastRenderedPageBreak/>
        <w:t xml:space="preserve">Lemuel A. Brown, Bhuwan Khatri, Dongwon Seo, Tyrone A. Washington, Michael  P. Wiggs, Byung-Whi Kong &amp; Nicholas P. Greene.   – Central States ACSM 2016 </w:t>
      </w:r>
    </w:p>
    <w:p w14:paraId="2BBA0737"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1AB39EB3"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Mitochondrial Dysfunction in Diaphragm Muscle Precedes the Cachectic Phenotype in LLC Tumor-Bearing Mice. Conner A Benson, David E Lee, Jacob L Brown, Megan E Rosa-Caldwell, Tyrone A Washington, Nicholas P Green, Michael P Wiggs. - Texas ACSM 2017</w:t>
      </w:r>
    </w:p>
    <w:p w14:paraId="77DC0B12"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4FA1ADC5"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Loss in oxidative phenotype in lewis lung carcinoma-induced cancer cachexia. Haley N. McCarver, Jacob L. Brown, Megan E. Rosa, David E. Lee, Richard A. Perry Jr., Lemuel A. Brown, Michael P. Wiggs, Tyrone A. Washington, Nicholas P. Greene. – Central States ACSM 2016.</w:t>
      </w:r>
    </w:p>
    <w:p w14:paraId="08943EB4"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3A363497"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Mitochondrial dysfunction is evident in Lewis Lung Carcinoma-induced muscle wasting </w:t>
      </w:r>
    </w:p>
    <w:p w14:paraId="4C8C5D58" w14:textId="77777777" w:rsidR="006176E5" w:rsidRPr="00344666" w:rsidRDefault="006176E5" w:rsidP="006176E5">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Benson, C, Lee DE, Brown JL, Rose ME, Washington TA, Greene NP, Wiggs MP. Submitted for presentation. Texas American College of Sport Medicine Annual Meeting, 2016.</w:t>
      </w:r>
    </w:p>
    <w:p w14:paraId="3FE5E6AA"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71CEDE99"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Exercise-induced protection against ventilator-induced diaphragm atrophy is dependent upon increased diaphragmatic levels of manganese superoxide dismutase. Morton AB, Smuder AJ, Wiggs MP, Hall SE, Wawrzyniak NR, Powers SK. Experimental Biology 2016</w:t>
      </w:r>
    </w:p>
    <w:p w14:paraId="283E816E"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00F81788"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HSP72 is required for exercise-induced protection against ventilator-induced diaphragm dysfunction. Smuder AJ, Morton AB, Hall SE, Ahn BS, Wiggs MP, Wawrzyniak NR, Powers SK. Experimental Biology 2016</w:t>
      </w:r>
    </w:p>
    <w:p w14:paraId="48AB6338"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720A38A1" w14:textId="77777777"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Angiotensin II Type 1 Receptor Contributes to Ventilator-Induced Diaphragm Dysfunction Hall, Stephanie E; Smuder, Ashley J; Wiggs, Michael P; Morton, Aaron B; Sollanek, Kurt J; Powers, Scott K. Advances in Skeletal Muscle Biology in Health and Disease at University of Florida. 2016</w:t>
      </w:r>
    </w:p>
    <w:p w14:paraId="0D2B6344" w14:textId="77777777" w:rsidR="006176E5" w:rsidRPr="00344666" w:rsidRDefault="006176E5" w:rsidP="006176E5">
      <w:pPr>
        <w:autoSpaceDE w:val="0"/>
        <w:autoSpaceDN w:val="0"/>
        <w:adjustRightInd w:val="0"/>
        <w:spacing w:after="0" w:line="240" w:lineRule="auto"/>
        <w:ind w:left="720" w:hanging="360"/>
        <w:rPr>
          <w:rFonts w:ascii="Arial" w:hAnsi="Arial" w:cs="Arial"/>
          <w:color w:val="000000"/>
          <w:sz w:val="20"/>
          <w:szCs w:val="20"/>
        </w:rPr>
      </w:pPr>
    </w:p>
    <w:p w14:paraId="47DAE559" w14:textId="548BD509" w:rsidR="006176E5" w:rsidRPr="00344666" w:rsidRDefault="006176E5" w:rsidP="006176E5">
      <w:pPr>
        <w:pStyle w:val="ListParagraph"/>
        <w:numPr>
          <w:ilvl w:val="0"/>
          <w:numId w:val="6"/>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Increased HSP72 Expression is Required for Exercise-Induced Protection Against Ventilator-Induced Mitochondrial Dysfunction in the Diaphragm Smuder, Ashley J; Morton, Aaron B; Hall, Stephanie E; Ahn, Bumsoo; Wiggs, Michael P; Wawrzyniak, Nicholas R; Powers, Scott K; Advances in Skeletal Muscle Biology in Health and Disease at University of Florida. 2016</w:t>
      </w:r>
    </w:p>
    <w:p w14:paraId="386EDD9B" w14:textId="77777777" w:rsidR="006176E5" w:rsidRPr="00A673AC" w:rsidRDefault="006176E5" w:rsidP="00102273">
      <w:pPr>
        <w:autoSpaceDE w:val="0"/>
        <w:autoSpaceDN w:val="0"/>
        <w:adjustRightInd w:val="0"/>
        <w:spacing w:after="0" w:line="240" w:lineRule="auto"/>
        <w:ind w:left="720" w:firstLine="720"/>
        <w:rPr>
          <w:rFonts w:ascii="Arial" w:hAnsi="Arial" w:cs="Arial"/>
          <w:color w:val="000000"/>
          <w:sz w:val="20"/>
          <w:szCs w:val="20"/>
        </w:rPr>
      </w:pPr>
    </w:p>
    <w:p w14:paraId="5A4C6FA7" w14:textId="77777777" w:rsidR="006176E5" w:rsidRPr="00344666" w:rsidRDefault="006176E5" w:rsidP="000B5479">
      <w:pPr>
        <w:autoSpaceDE w:val="0"/>
        <w:autoSpaceDN w:val="0"/>
        <w:adjustRightInd w:val="0"/>
        <w:spacing w:after="0" w:line="240" w:lineRule="auto"/>
        <w:ind w:left="450" w:hanging="270"/>
        <w:rPr>
          <w:rFonts w:ascii="Arial" w:hAnsi="Arial" w:cs="Arial"/>
          <w:i/>
          <w:iCs/>
          <w:color w:val="000000"/>
          <w:sz w:val="20"/>
          <w:szCs w:val="20"/>
        </w:rPr>
      </w:pPr>
    </w:p>
    <w:p w14:paraId="13E0E6C9" w14:textId="103848C5" w:rsidR="000B5479" w:rsidRPr="00344666" w:rsidRDefault="00A673AC" w:rsidP="000B5479">
      <w:pPr>
        <w:autoSpaceDE w:val="0"/>
        <w:autoSpaceDN w:val="0"/>
        <w:adjustRightInd w:val="0"/>
        <w:spacing w:after="0" w:line="240" w:lineRule="auto"/>
        <w:ind w:left="450" w:hanging="270"/>
        <w:rPr>
          <w:rFonts w:ascii="Arial" w:hAnsi="Arial" w:cs="Arial"/>
          <w:color w:val="000000"/>
          <w:sz w:val="20"/>
          <w:szCs w:val="20"/>
        </w:rPr>
      </w:pPr>
      <w:r w:rsidRPr="00A673AC">
        <w:rPr>
          <w:rFonts w:ascii="Arial" w:hAnsi="Arial" w:cs="Arial"/>
          <w:i/>
          <w:iCs/>
          <w:color w:val="000000"/>
          <w:sz w:val="20"/>
          <w:szCs w:val="20"/>
        </w:rPr>
        <w:t>Non-refereed Publications</w:t>
      </w:r>
      <w:r w:rsidRPr="00A673AC">
        <w:rPr>
          <w:rFonts w:ascii="Arial" w:hAnsi="Arial" w:cs="Arial"/>
          <w:color w:val="000000"/>
          <w:sz w:val="20"/>
          <w:szCs w:val="20"/>
        </w:rPr>
        <w:t xml:space="preserve"> </w:t>
      </w:r>
    </w:p>
    <w:p w14:paraId="11C09427" w14:textId="4525A5CC" w:rsidR="000B5479" w:rsidRPr="00344666" w:rsidRDefault="000B5479" w:rsidP="000B5479">
      <w:pPr>
        <w:pStyle w:val="ListParagraph"/>
        <w:numPr>
          <w:ilvl w:val="0"/>
          <w:numId w:val="4"/>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Powers SK, Sollanek KJ, Wiggs MP. Endurance Exercise and Antioxidant Supplementation: Sense or Non-Sense? Part 2. Gatorade Sports Science Exchange (2014) Vol. 27, No. 138, 1-4</w:t>
      </w:r>
    </w:p>
    <w:p w14:paraId="3AAEA21B" w14:textId="77777777" w:rsidR="000B5479" w:rsidRPr="00344666" w:rsidRDefault="000B5479" w:rsidP="00A673AC">
      <w:pPr>
        <w:autoSpaceDE w:val="0"/>
        <w:autoSpaceDN w:val="0"/>
        <w:adjustRightInd w:val="0"/>
        <w:spacing w:after="0" w:line="240" w:lineRule="auto"/>
        <w:rPr>
          <w:rFonts w:ascii="Arial" w:hAnsi="Arial" w:cs="Arial"/>
          <w:color w:val="000000"/>
          <w:sz w:val="20"/>
          <w:szCs w:val="20"/>
        </w:rPr>
      </w:pPr>
    </w:p>
    <w:p w14:paraId="075FE54D" w14:textId="77777777" w:rsidR="00C302FF" w:rsidRPr="00A673AC" w:rsidRDefault="00C302FF" w:rsidP="00A673AC">
      <w:pPr>
        <w:autoSpaceDE w:val="0"/>
        <w:autoSpaceDN w:val="0"/>
        <w:adjustRightInd w:val="0"/>
        <w:spacing w:after="0" w:line="240" w:lineRule="auto"/>
        <w:rPr>
          <w:rFonts w:ascii="Arial" w:hAnsi="Arial" w:cs="Arial"/>
          <w:color w:val="000000"/>
          <w:sz w:val="20"/>
          <w:szCs w:val="20"/>
        </w:rPr>
      </w:pPr>
    </w:p>
    <w:p w14:paraId="79FE27F4" w14:textId="77777777" w:rsidR="00A673AC" w:rsidRPr="00A673AC" w:rsidRDefault="00A673AC" w:rsidP="00A673AC">
      <w:pPr>
        <w:autoSpaceDE w:val="0"/>
        <w:autoSpaceDN w:val="0"/>
        <w:adjustRightInd w:val="0"/>
        <w:spacing w:after="0" w:line="240" w:lineRule="auto"/>
        <w:rPr>
          <w:rFonts w:ascii="Arial" w:hAnsi="Arial" w:cs="Arial"/>
          <w:color w:val="000000"/>
          <w:sz w:val="20"/>
          <w:szCs w:val="20"/>
        </w:rPr>
      </w:pPr>
      <w:r w:rsidRPr="00A673AC">
        <w:rPr>
          <w:rFonts w:ascii="Arial" w:hAnsi="Arial" w:cs="Arial"/>
          <w:i/>
          <w:iCs/>
          <w:color w:val="000000"/>
          <w:sz w:val="20"/>
          <w:szCs w:val="20"/>
          <w:u w:val="single"/>
        </w:rPr>
        <w:t>Professional Presentations</w:t>
      </w:r>
      <w:r w:rsidRPr="00A673AC">
        <w:rPr>
          <w:rFonts w:ascii="Arial" w:hAnsi="Arial" w:cs="Arial"/>
          <w:color w:val="000000"/>
          <w:sz w:val="20"/>
          <w:szCs w:val="20"/>
        </w:rPr>
        <w:t xml:space="preserve"> (International, National, Regional, State) </w:t>
      </w:r>
    </w:p>
    <w:p w14:paraId="264FC476" w14:textId="5281D23F" w:rsidR="00A673AC" w:rsidRPr="00344666" w:rsidRDefault="00A673AC" w:rsidP="006176E5">
      <w:pPr>
        <w:autoSpaceDE w:val="0"/>
        <w:autoSpaceDN w:val="0"/>
        <w:adjustRightInd w:val="0"/>
        <w:spacing w:after="0" w:line="240" w:lineRule="auto"/>
        <w:ind w:firstLine="180"/>
        <w:rPr>
          <w:rFonts w:ascii="Arial" w:hAnsi="Arial" w:cs="Arial"/>
          <w:i/>
          <w:iCs/>
          <w:color w:val="000000"/>
          <w:sz w:val="20"/>
          <w:szCs w:val="20"/>
        </w:rPr>
      </w:pPr>
      <w:r w:rsidRPr="00A673AC">
        <w:rPr>
          <w:rFonts w:ascii="Arial" w:hAnsi="Arial" w:cs="Arial"/>
          <w:i/>
          <w:iCs/>
          <w:color w:val="000000"/>
          <w:sz w:val="20"/>
          <w:szCs w:val="20"/>
        </w:rPr>
        <w:t xml:space="preserve">Conferences </w:t>
      </w:r>
    </w:p>
    <w:p w14:paraId="6B4C8933" w14:textId="0F13F283" w:rsidR="006176E5" w:rsidRPr="00344666" w:rsidRDefault="006176E5" w:rsidP="006176E5">
      <w:pPr>
        <w:pStyle w:val="ListParagraph"/>
        <w:numPr>
          <w:ilvl w:val="0"/>
          <w:numId w:val="7"/>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Wiggs MP, Sollanek KJ, Hall SE, Koch LG, Britton SL, Powers SK. Intrinsic high aerobic capacity is not associated with a skeletal muscle mitochondrial phenotype that resists apoptotic stimuli. </w:t>
      </w:r>
      <w:r w:rsidR="00255EB9" w:rsidRPr="00344666">
        <w:rPr>
          <w:rFonts w:ascii="Arial" w:hAnsi="Arial" w:cs="Arial"/>
          <w:color w:val="000000"/>
          <w:sz w:val="20"/>
          <w:szCs w:val="20"/>
        </w:rPr>
        <w:t xml:space="preserve">International. </w:t>
      </w:r>
      <w:r w:rsidRPr="00344666">
        <w:rPr>
          <w:rFonts w:ascii="Arial" w:hAnsi="Arial" w:cs="Arial"/>
          <w:color w:val="000000"/>
          <w:sz w:val="20"/>
          <w:szCs w:val="20"/>
        </w:rPr>
        <w:t>Submitted for presentation at Integrative Physiology of Exercise, 2014</w:t>
      </w:r>
      <w:r w:rsidR="00255EB9" w:rsidRPr="00344666">
        <w:rPr>
          <w:rFonts w:ascii="Arial" w:hAnsi="Arial" w:cs="Arial"/>
          <w:color w:val="000000"/>
          <w:sz w:val="20"/>
          <w:szCs w:val="20"/>
        </w:rPr>
        <w:t xml:space="preserve">. </w:t>
      </w:r>
    </w:p>
    <w:p w14:paraId="723850DA" w14:textId="77777777" w:rsidR="006176E5" w:rsidRPr="00344666" w:rsidRDefault="006176E5" w:rsidP="006176E5">
      <w:pPr>
        <w:autoSpaceDE w:val="0"/>
        <w:autoSpaceDN w:val="0"/>
        <w:adjustRightInd w:val="0"/>
        <w:spacing w:after="0" w:line="240" w:lineRule="auto"/>
        <w:ind w:firstLine="720"/>
        <w:rPr>
          <w:rFonts w:ascii="Arial" w:hAnsi="Arial" w:cs="Arial"/>
          <w:color w:val="000000"/>
          <w:sz w:val="20"/>
          <w:szCs w:val="20"/>
        </w:rPr>
      </w:pPr>
    </w:p>
    <w:p w14:paraId="7582A79D" w14:textId="6331E4A7" w:rsidR="006176E5" w:rsidRPr="00344666" w:rsidRDefault="006176E5" w:rsidP="006176E5">
      <w:pPr>
        <w:pStyle w:val="ListParagraph"/>
        <w:numPr>
          <w:ilvl w:val="0"/>
          <w:numId w:val="7"/>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Wiggs MP, Smuder AJ, Sollanek KJ, Shinkus KL, Fluckey JD, Powers SK. Inhibition of FoxO signaling prevents mechanical ventilation-induced reduction in protein synthesis. </w:t>
      </w:r>
      <w:r w:rsidR="00255EB9" w:rsidRPr="00344666">
        <w:rPr>
          <w:rFonts w:ascii="Arial" w:hAnsi="Arial" w:cs="Arial"/>
          <w:color w:val="000000"/>
          <w:sz w:val="20"/>
          <w:szCs w:val="20"/>
        </w:rPr>
        <w:t xml:space="preserve">International. </w:t>
      </w:r>
      <w:r w:rsidRPr="00344666">
        <w:rPr>
          <w:rFonts w:ascii="Arial" w:hAnsi="Arial" w:cs="Arial"/>
          <w:color w:val="000000"/>
          <w:sz w:val="20"/>
          <w:szCs w:val="20"/>
        </w:rPr>
        <w:t>Submitted for presentation at ACSM Annual Meeting, 2014.</w:t>
      </w:r>
    </w:p>
    <w:p w14:paraId="30652BF2" w14:textId="77777777" w:rsidR="006176E5" w:rsidRPr="00344666" w:rsidRDefault="006176E5" w:rsidP="006176E5">
      <w:pPr>
        <w:autoSpaceDE w:val="0"/>
        <w:autoSpaceDN w:val="0"/>
        <w:adjustRightInd w:val="0"/>
        <w:spacing w:after="0" w:line="240" w:lineRule="auto"/>
        <w:ind w:firstLine="720"/>
        <w:rPr>
          <w:rFonts w:ascii="Arial" w:hAnsi="Arial" w:cs="Arial"/>
          <w:color w:val="000000"/>
          <w:sz w:val="20"/>
          <w:szCs w:val="20"/>
        </w:rPr>
      </w:pPr>
    </w:p>
    <w:p w14:paraId="3453AAC5" w14:textId="46BA0905" w:rsidR="006176E5" w:rsidRPr="00344666" w:rsidRDefault="006176E5" w:rsidP="006176E5">
      <w:pPr>
        <w:pStyle w:val="ListParagraph"/>
        <w:numPr>
          <w:ilvl w:val="0"/>
          <w:numId w:val="7"/>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Wiggs, MP, Hudson MB, Smuder AJ, Nelson WB, Shimkus KL, Fluckey JD, Powers SK. Impact of prolonged mechanical ventilation on diaphragmatic protein synthesis.</w:t>
      </w:r>
      <w:r w:rsidR="00255EB9" w:rsidRPr="00344666">
        <w:rPr>
          <w:rFonts w:ascii="Arial" w:hAnsi="Arial" w:cs="Arial"/>
          <w:color w:val="000000"/>
          <w:sz w:val="20"/>
          <w:szCs w:val="20"/>
        </w:rPr>
        <w:t xml:space="preserve"> International. </w:t>
      </w:r>
      <w:r w:rsidRPr="00344666">
        <w:rPr>
          <w:rFonts w:ascii="Arial" w:hAnsi="Arial" w:cs="Arial"/>
          <w:color w:val="000000"/>
          <w:sz w:val="20"/>
          <w:szCs w:val="20"/>
        </w:rPr>
        <w:t xml:space="preserve"> FASEB J April 9, 2013 27:lb784</w:t>
      </w:r>
    </w:p>
    <w:p w14:paraId="08CB28D4" w14:textId="77777777" w:rsidR="006176E5" w:rsidRPr="00344666" w:rsidRDefault="006176E5" w:rsidP="006176E5">
      <w:pPr>
        <w:autoSpaceDE w:val="0"/>
        <w:autoSpaceDN w:val="0"/>
        <w:adjustRightInd w:val="0"/>
        <w:spacing w:after="0" w:line="240" w:lineRule="auto"/>
        <w:ind w:firstLine="720"/>
        <w:rPr>
          <w:rFonts w:ascii="Arial" w:hAnsi="Arial" w:cs="Arial"/>
          <w:color w:val="000000"/>
          <w:sz w:val="20"/>
          <w:szCs w:val="20"/>
        </w:rPr>
      </w:pPr>
    </w:p>
    <w:p w14:paraId="74E9F7A6" w14:textId="69F8CD6B" w:rsidR="006176E5" w:rsidRPr="00344666" w:rsidRDefault="006176E5" w:rsidP="006176E5">
      <w:pPr>
        <w:pStyle w:val="ListParagraph"/>
        <w:numPr>
          <w:ilvl w:val="0"/>
          <w:numId w:val="7"/>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Wiggs MP, Swift JM, Lima F, Greene ES, Bloomfield SA, and Fluckey JD. The effect of simulated 1/6th and 1/3rd gravity on gastrocnemius muscle mass and fractional protein synthesis rates in mice. </w:t>
      </w:r>
      <w:r w:rsidR="00255EB9" w:rsidRPr="00344666">
        <w:rPr>
          <w:rFonts w:ascii="Arial" w:hAnsi="Arial" w:cs="Arial"/>
          <w:color w:val="000000"/>
          <w:sz w:val="20"/>
          <w:szCs w:val="20"/>
        </w:rPr>
        <w:t>International.</w:t>
      </w:r>
      <w:r w:rsidRPr="00344666">
        <w:rPr>
          <w:rFonts w:ascii="Arial" w:hAnsi="Arial" w:cs="Arial"/>
          <w:color w:val="000000"/>
          <w:sz w:val="20"/>
          <w:szCs w:val="20"/>
        </w:rPr>
        <w:t>The FASEB Journal 24: 616.616, 2010.</w:t>
      </w:r>
    </w:p>
    <w:p w14:paraId="4ECE82B5" w14:textId="77777777" w:rsidR="006176E5" w:rsidRPr="00344666" w:rsidRDefault="006176E5" w:rsidP="006176E5">
      <w:pPr>
        <w:autoSpaceDE w:val="0"/>
        <w:autoSpaceDN w:val="0"/>
        <w:adjustRightInd w:val="0"/>
        <w:spacing w:after="0" w:line="240" w:lineRule="auto"/>
        <w:ind w:firstLine="720"/>
        <w:rPr>
          <w:rFonts w:ascii="Arial" w:hAnsi="Arial" w:cs="Arial"/>
          <w:color w:val="000000"/>
          <w:sz w:val="20"/>
          <w:szCs w:val="20"/>
        </w:rPr>
      </w:pPr>
    </w:p>
    <w:p w14:paraId="637926B4" w14:textId="77777777" w:rsidR="006176E5" w:rsidRPr="00344666" w:rsidRDefault="006176E5" w:rsidP="006176E5">
      <w:pPr>
        <w:pStyle w:val="ListParagraph"/>
        <w:numPr>
          <w:ilvl w:val="0"/>
          <w:numId w:val="7"/>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Wiggs MP, Nilsson MI, Latham GS, Walters S, Flores K, Allender K, and Fluckey JD.  Expression of atrogin-1 is not increased in soleus or plantaris after 5 days of hindlimb unloading in rats. Appl. Physiol. Nutr. Metab. 34(6): 1117–1168 (2009).</w:t>
      </w:r>
    </w:p>
    <w:p w14:paraId="39CEB623" w14:textId="77777777" w:rsidR="006176E5" w:rsidRPr="00344666" w:rsidRDefault="006176E5" w:rsidP="006176E5">
      <w:pPr>
        <w:autoSpaceDE w:val="0"/>
        <w:autoSpaceDN w:val="0"/>
        <w:adjustRightInd w:val="0"/>
        <w:spacing w:after="0" w:line="240" w:lineRule="auto"/>
        <w:ind w:firstLine="720"/>
        <w:rPr>
          <w:rFonts w:ascii="Arial" w:hAnsi="Arial" w:cs="Arial"/>
          <w:color w:val="000000"/>
          <w:sz w:val="20"/>
          <w:szCs w:val="20"/>
        </w:rPr>
      </w:pPr>
    </w:p>
    <w:p w14:paraId="4A2E2206" w14:textId="510573AC" w:rsidR="006176E5" w:rsidRPr="00344666" w:rsidRDefault="006176E5" w:rsidP="006176E5">
      <w:pPr>
        <w:pStyle w:val="ListParagraph"/>
        <w:numPr>
          <w:ilvl w:val="0"/>
          <w:numId w:val="7"/>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Wiggs MP, Gasier HG, Previs SF and Fluckey JD. Assessment of cumulative FSR over a 24h period with hindlimb unloading and intermittent reloading in rats.  </w:t>
      </w:r>
      <w:r w:rsidR="00255EB9" w:rsidRPr="00344666">
        <w:rPr>
          <w:rFonts w:ascii="Arial" w:hAnsi="Arial" w:cs="Arial"/>
          <w:color w:val="000000"/>
          <w:sz w:val="20"/>
          <w:szCs w:val="20"/>
        </w:rPr>
        <w:t>International.</w:t>
      </w:r>
      <w:r w:rsidR="00377D16" w:rsidRPr="00344666">
        <w:rPr>
          <w:rFonts w:ascii="Arial" w:hAnsi="Arial" w:cs="Arial"/>
          <w:color w:val="000000"/>
          <w:sz w:val="20"/>
          <w:szCs w:val="20"/>
        </w:rPr>
        <w:t xml:space="preserve"> </w:t>
      </w:r>
      <w:r w:rsidRPr="00344666">
        <w:rPr>
          <w:rFonts w:ascii="Arial" w:hAnsi="Arial" w:cs="Arial"/>
          <w:color w:val="000000"/>
          <w:sz w:val="20"/>
          <w:szCs w:val="20"/>
        </w:rPr>
        <w:t>The Physiologist 51:6 program number 35.5, 2008</w:t>
      </w:r>
    </w:p>
    <w:p w14:paraId="66DC1AB1" w14:textId="77777777" w:rsidR="006176E5" w:rsidRPr="00344666" w:rsidRDefault="006176E5" w:rsidP="006176E5">
      <w:pPr>
        <w:autoSpaceDE w:val="0"/>
        <w:autoSpaceDN w:val="0"/>
        <w:adjustRightInd w:val="0"/>
        <w:spacing w:after="0" w:line="240" w:lineRule="auto"/>
        <w:ind w:firstLine="720"/>
        <w:rPr>
          <w:rFonts w:ascii="Arial" w:hAnsi="Arial" w:cs="Arial"/>
          <w:color w:val="000000"/>
          <w:sz w:val="20"/>
          <w:szCs w:val="20"/>
        </w:rPr>
      </w:pPr>
    </w:p>
    <w:p w14:paraId="6F074C3F" w14:textId="6D9D9261" w:rsidR="006176E5" w:rsidRPr="00344666" w:rsidRDefault="006176E5" w:rsidP="006176E5">
      <w:pPr>
        <w:pStyle w:val="ListParagraph"/>
        <w:numPr>
          <w:ilvl w:val="0"/>
          <w:numId w:val="7"/>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Wiggs MP, Jones KP, William Rayburn, Thomas Davis, Dohm GL, and Fluckey, JD. Insulin signaling in sedentary human skeletal muscle via PI3K is necessary for protein synthesis. </w:t>
      </w:r>
      <w:r w:rsidR="00255EB9" w:rsidRPr="00344666">
        <w:rPr>
          <w:rFonts w:ascii="Arial" w:hAnsi="Arial" w:cs="Arial"/>
          <w:color w:val="000000"/>
          <w:sz w:val="20"/>
          <w:szCs w:val="20"/>
        </w:rPr>
        <w:t>International.</w:t>
      </w:r>
      <w:r w:rsidR="00377D16" w:rsidRPr="00344666">
        <w:rPr>
          <w:rFonts w:ascii="Arial" w:hAnsi="Arial" w:cs="Arial"/>
          <w:color w:val="000000"/>
          <w:sz w:val="20"/>
          <w:szCs w:val="20"/>
        </w:rPr>
        <w:t xml:space="preserve"> </w:t>
      </w:r>
      <w:r w:rsidRPr="00344666">
        <w:rPr>
          <w:rFonts w:ascii="Arial" w:hAnsi="Arial" w:cs="Arial"/>
          <w:color w:val="000000"/>
          <w:sz w:val="20"/>
          <w:szCs w:val="20"/>
        </w:rPr>
        <w:t>FASEB J 2007.</w:t>
      </w:r>
    </w:p>
    <w:p w14:paraId="5906564E" w14:textId="77777777" w:rsidR="006176E5" w:rsidRPr="00344666" w:rsidRDefault="006176E5" w:rsidP="006176E5">
      <w:pPr>
        <w:pStyle w:val="ListParagraph"/>
        <w:autoSpaceDE w:val="0"/>
        <w:autoSpaceDN w:val="0"/>
        <w:adjustRightInd w:val="0"/>
        <w:ind w:left="900"/>
        <w:rPr>
          <w:rFonts w:ascii="Arial" w:hAnsi="Arial" w:cs="Arial"/>
          <w:color w:val="000000"/>
          <w:sz w:val="20"/>
          <w:szCs w:val="20"/>
        </w:rPr>
      </w:pPr>
    </w:p>
    <w:p w14:paraId="4E5488B9" w14:textId="65361638" w:rsidR="00C302FF" w:rsidRPr="00344666" w:rsidRDefault="00A673AC" w:rsidP="00C302FF">
      <w:pPr>
        <w:autoSpaceDE w:val="0"/>
        <w:autoSpaceDN w:val="0"/>
        <w:adjustRightInd w:val="0"/>
        <w:spacing w:after="0" w:line="240" w:lineRule="auto"/>
        <w:ind w:firstLine="180"/>
        <w:rPr>
          <w:rFonts w:ascii="Arial" w:hAnsi="Arial" w:cs="Arial"/>
          <w:i/>
          <w:iCs/>
          <w:color w:val="000000"/>
          <w:sz w:val="20"/>
          <w:szCs w:val="20"/>
        </w:rPr>
      </w:pPr>
      <w:r w:rsidRPr="00A673AC">
        <w:rPr>
          <w:rFonts w:ascii="Arial" w:hAnsi="Arial" w:cs="Arial"/>
          <w:i/>
          <w:iCs/>
          <w:color w:val="000000"/>
          <w:sz w:val="20"/>
          <w:szCs w:val="20"/>
        </w:rPr>
        <w:t>Invited</w:t>
      </w:r>
      <w:r w:rsidR="006176E5" w:rsidRPr="00344666">
        <w:rPr>
          <w:rFonts w:ascii="Arial" w:hAnsi="Arial" w:cs="Arial"/>
          <w:i/>
          <w:iCs/>
          <w:color w:val="000000"/>
          <w:sz w:val="20"/>
          <w:szCs w:val="20"/>
        </w:rPr>
        <w:t xml:space="preserve"> Oral</w:t>
      </w:r>
      <w:r w:rsidRPr="00A673AC">
        <w:rPr>
          <w:rFonts w:ascii="Arial" w:hAnsi="Arial" w:cs="Arial"/>
          <w:i/>
          <w:iCs/>
          <w:color w:val="000000"/>
          <w:sz w:val="20"/>
          <w:szCs w:val="20"/>
        </w:rPr>
        <w:t xml:space="preserve"> Presentations</w:t>
      </w:r>
    </w:p>
    <w:p w14:paraId="5387D048" w14:textId="43E46685" w:rsidR="00E82698" w:rsidRDefault="00E82698" w:rsidP="009C0095">
      <w:pPr>
        <w:pStyle w:val="ListParagraph"/>
        <w:numPr>
          <w:ilvl w:val="0"/>
          <w:numId w:val="5"/>
        </w:numPr>
        <w:autoSpaceDE w:val="0"/>
        <w:autoSpaceDN w:val="0"/>
        <w:adjustRightInd w:val="0"/>
        <w:rPr>
          <w:rFonts w:ascii="Arial" w:hAnsi="Arial" w:cs="Arial"/>
          <w:color w:val="000000"/>
          <w:sz w:val="20"/>
          <w:szCs w:val="20"/>
        </w:rPr>
      </w:pPr>
      <w:bookmarkStart w:id="4" w:name="_Hlk93325045"/>
      <w:r>
        <w:rPr>
          <w:rFonts w:ascii="Arial" w:hAnsi="Arial" w:cs="Arial"/>
          <w:color w:val="000000"/>
          <w:sz w:val="20"/>
          <w:szCs w:val="20"/>
        </w:rPr>
        <w:t>Texas A&amp;M University – Health and Kinesiology Graduate Seminar – October 2022- MYOpic view of cancer</w:t>
      </w:r>
    </w:p>
    <w:p w14:paraId="2C3DC898" w14:textId="77777777" w:rsidR="00E82698" w:rsidRDefault="00E82698" w:rsidP="00E82698">
      <w:pPr>
        <w:pStyle w:val="ListParagraph"/>
        <w:autoSpaceDE w:val="0"/>
        <w:autoSpaceDN w:val="0"/>
        <w:adjustRightInd w:val="0"/>
        <w:ind w:left="900"/>
        <w:rPr>
          <w:rFonts w:ascii="Arial" w:hAnsi="Arial" w:cs="Arial"/>
          <w:color w:val="000000"/>
          <w:sz w:val="20"/>
          <w:szCs w:val="20"/>
        </w:rPr>
      </w:pPr>
    </w:p>
    <w:p w14:paraId="4062ED7B" w14:textId="575784A0" w:rsidR="009C0095" w:rsidRDefault="009C0095" w:rsidP="009C0095">
      <w:pPr>
        <w:pStyle w:val="ListParagraph"/>
        <w:numPr>
          <w:ilvl w:val="0"/>
          <w:numId w:val="5"/>
        </w:numPr>
        <w:autoSpaceDE w:val="0"/>
        <w:autoSpaceDN w:val="0"/>
        <w:adjustRightInd w:val="0"/>
        <w:rPr>
          <w:rFonts w:ascii="Arial" w:hAnsi="Arial" w:cs="Arial"/>
          <w:color w:val="000000"/>
          <w:sz w:val="20"/>
          <w:szCs w:val="20"/>
        </w:rPr>
      </w:pPr>
      <w:r w:rsidRPr="00C9726E">
        <w:rPr>
          <w:rFonts w:ascii="Arial" w:hAnsi="Arial" w:cs="Arial"/>
          <w:color w:val="000000"/>
          <w:sz w:val="20"/>
          <w:szCs w:val="20"/>
        </w:rPr>
        <w:t>Robbins College Conversation Starter</w:t>
      </w:r>
      <w:r>
        <w:rPr>
          <w:rFonts w:ascii="Arial" w:hAnsi="Arial" w:cs="Arial"/>
          <w:color w:val="000000"/>
          <w:sz w:val="20"/>
          <w:szCs w:val="20"/>
        </w:rPr>
        <w:t>; Presenter and Panelist on the topic of improving outcomes for cancer patients. October 2021</w:t>
      </w:r>
    </w:p>
    <w:p w14:paraId="7000CC67" w14:textId="77777777" w:rsidR="00A722F5" w:rsidRDefault="00A722F5" w:rsidP="00A722F5">
      <w:pPr>
        <w:pStyle w:val="ListParagraph"/>
        <w:autoSpaceDE w:val="0"/>
        <w:autoSpaceDN w:val="0"/>
        <w:adjustRightInd w:val="0"/>
        <w:ind w:left="900"/>
        <w:rPr>
          <w:rFonts w:ascii="Arial" w:hAnsi="Arial" w:cs="Arial"/>
          <w:color w:val="000000"/>
          <w:sz w:val="20"/>
          <w:szCs w:val="20"/>
        </w:rPr>
      </w:pPr>
    </w:p>
    <w:p w14:paraId="2E3D62B9" w14:textId="3C35C8EE" w:rsidR="009C0095" w:rsidRDefault="009C0095" w:rsidP="009C0095">
      <w:pPr>
        <w:pStyle w:val="ListParagraph"/>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Baylor University – Health, Human Performance and Recreation Department Seminar. September 2021</w:t>
      </w:r>
    </w:p>
    <w:bookmarkEnd w:id="4"/>
    <w:p w14:paraId="766A31B1" w14:textId="77777777" w:rsidR="009C0095" w:rsidRDefault="009C0095" w:rsidP="009C0095">
      <w:pPr>
        <w:pStyle w:val="ListParagraph"/>
        <w:autoSpaceDE w:val="0"/>
        <w:autoSpaceDN w:val="0"/>
        <w:adjustRightInd w:val="0"/>
        <w:ind w:left="900"/>
        <w:rPr>
          <w:rFonts w:ascii="Arial" w:hAnsi="Arial" w:cs="Arial"/>
          <w:color w:val="000000"/>
          <w:sz w:val="20"/>
          <w:szCs w:val="20"/>
        </w:rPr>
      </w:pPr>
    </w:p>
    <w:p w14:paraId="4B44D7EE" w14:textId="77777777"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University of Texas at Arlington – Kinesiology Seminar – October 2019</w:t>
      </w:r>
    </w:p>
    <w:p w14:paraId="2B1CB27C" w14:textId="5F59BC54" w:rsidR="00C302FF"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Title: The role of mitochondrial dysfunction in cancer-induced muscle wasting.</w:t>
      </w:r>
    </w:p>
    <w:p w14:paraId="06F7FD8A" w14:textId="77777777" w:rsidR="00C302FF" w:rsidRPr="00344666" w:rsidRDefault="00C302FF" w:rsidP="00C302FF">
      <w:pPr>
        <w:autoSpaceDE w:val="0"/>
        <w:autoSpaceDN w:val="0"/>
        <w:adjustRightInd w:val="0"/>
        <w:spacing w:after="0" w:line="240" w:lineRule="auto"/>
        <w:ind w:left="270" w:hanging="90"/>
        <w:rPr>
          <w:rFonts w:ascii="Arial" w:hAnsi="Arial" w:cs="Arial"/>
          <w:color w:val="000000"/>
          <w:sz w:val="20"/>
          <w:szCs w:val="20"/>
        </w:rPr>
      </w:pPr>
    </w:p>
    <w:p w14:paraId="7DAC60A1" w14:textId="77777777"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UT Tyler Department of Biology – September 2018</w:t>
      </w:r>
    </w:p>
    <w:p w14:paraId="3EF7B403" w14:textId="16595F5E" w:rsidR="00C302FF"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 xml:space="preserve">Title: Mitochondrial function in skeletal muscle in a model of cancer-induced muscle wasting </w:t>
      </w:r>
    </w:p>
    <w:p w14:paraId="3FC1B606" w14:textId="77777777" w:rsidR="00C302FF" w:rsidRPr="00344666" w:rsidRDefault="00C302FF" w:rsidP="00C302FF">
      <w:pPr>
        <w:autoSpaceDE w:val="0"/>
        <w:autoSpaceDN w:val="0"/>
        <w:adjustRightInd w:val="0"/>
        <w:spacing w:after="0" w:line="240" w:lineRule="auto"/>
        <w:ind w:left="270" w:hanging="90"/>
        <w:rPr>
          <w:rFonts w:ascii="Arial" w:hAnsi="Arial" w:cs="Arial"/>
          <w:color w:val="000000"/>
          <w:sz w:val="20"/>
          <w:szCs w:val="20"/>
        </w:rPr>
      </w:pPr>
    </w:p>
    <w:p w14:paraId="704F2963" w14:textId="77777777"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UT Tyler The Center for Excellence in Teaching &amp; Learning - November 2017 </w:t>
      </w:r>
    </w:p>
    <w:p w14:paraId="56CE4E4E" w14:textId="686E736E" w:rsidR="00C302FF"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 xml:space="preserve">Title: Ditching the discussion board for Flipgrid.  </w:t>
      </w:r>
    </w:p>
    <w:p w14:paraId="439EEE09" w14:textId="77777777" w:rsidR="00C302FF" w:rsidRPr="00344666" w:rsidRDefault="00C302FF" w:rsidP="00C302FF">
      <w:pPr>
        <w:autoSpaceDE w:val="0"/>
        <w:autoSpaceDN w:val="0"/>
        <w:adjustRightInd w:val="0"/>
        <w:spacing w:after="0" w:line="240" w:lineRule="auto"/>
        <w:ind w:left="270" w:hanging="90"/>
        <w:rPr>
          <w:rFonts w:ascii="Arial" w:hAnsi="Arial" w:cs="Arial"/>
          <w:color w:val="000000"/>
          <w:sz w:val="20"/>
          <w:szCs w:val="20"/>
        </w:rPr>
      </w:pPr>
    </w:p>
    <w:p w14:paraId="105430F5" w14:textId="77777777"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UT Health North East Department Seminar. – September 2017</w:t>
      </w:r>
    </w:p>
    <w:p w14:paraId="0C894EFB" w14:textId="19CAB37B" w:rsidR="00C302FF"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 xml:space="preserve">Title: A myopic view of cancer </w:t>
      </w:r>
    </w:p>
    <w:p w14:paraId="0AA7B9FF" w14:textId="77777777" w:rsidR="00C302FF" w:rsidRPr="00344666" w:rsidRDefault="00C302FF" w:rsidP="00C302FF">
      <w:pPr>
        <w:autoSpaceDE w:val="0"/>
        <w:autoSpaceDN w:val="0"/>
        <w:adjustRightInd w:val="0"/>
        <w:spacing w:after="0" w:line="240" w:lineRule="auto"/>
        <w:ind w:left="270" w:hanging="90"/>
        <w:rPr>
          <w:rFonts w:ascii="Arial" w:hAnsi="Arial" w:cs="Arial"/>
          <w:color w:val="000000"/>
          <w:sz w:val="20"/>
          <w:szCs w:val="20"/>
        </w:rPr>
      </w:pPr>
    </w:p>
    <w:p w14:paraId="4D6974C5" w14:textId="77777777"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Texas ACSM Annual Meeting - Invited Lecture - February 2017</w:t>
      </w:r>
    </w:p>
    <w:p w14:paraId="418EE45B" w14:textId="1E6E404B" w:rsidR="00C302FF"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Title: A role for mitochondria in the progression and treatment of muscle wasting associated with cancer</w:t>
      </w:r>
    </w:p>
    <w:p w14:paraId="21DB5938" w14:textId="77777777" w:rsidR="00C302FF" w:rsidRPr="00344666" w:rsidRDefault="00C302FF" w:rsidP="00C302FF">
      <w:pPr>
        <w:autoSpaceDE w:val="0"/>
        <w:autoSpaceDN w:val="0"/>
        <w:adjustRightInd w:val="0"/>
        <w:spacing w:after="0" w:line="240" w:lineRule="auto"/>
        <w:ind w:left="270" w:hanging="90"/>
        <w:rPr>
          <w:rFonts w:ascii="Arial" w:hAnsi="Arial" w:cs="Arial"/>
          <w:color w:val="000000"/>
          <w:sz w:val="20"/>
          <w:szCs w:val="20"/>
        </w:rPr>
      </w:pPr>
    </w:p>
    <w:p w14:paraId="41E5DC8F" w14:textId="77777777"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University of Arkansas – December 2016</w:t>
      </w:r>
    </w:p>
    <w:p w14:paraId="7FE2C952" w14:textId="4B98D9BC" w:rsidR="00C302FF"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Title: Role of mitochondria in the regulation of skeletal muscle mass</w:t>
      </w:r>
    </w:p>
    <w:p w14:paraId="3A52469A" w14:textId="77777777" w:rsidR="00C302FF" w:rsidRPr="00344666" w:rsidRDefault="00C302FF" w:rsidP="00C302FF">
      <w:pPr>
        <w:autoSpaceDE w:val="0"/>
        <w:autoSpaceDN w:val="0"/>
        <w:adjustRightInd w:val="0"/>
        <w:spacing w:after="0" w:line="240" w:lineRule="auto"/>
        <w:ind w:left="270" w:hanging="90"/>
        <w:rPr>
          <w:rFonts w:ascii="Arial" w:hAnsi="Arial" w:cs="Arial"/>
          <w:color w:val="000000"/>
          <w:sz w:val="20"/>
          <w:szCs w:val="20"/>
        </w:rPr>
      </w:pPr>
    </w:p>
    <w:p w14:paraId="016B4682" w14:textId="77777777"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UT Tyler CNHS Lunch and Learn –– September 2016</w:t>
      </w:r>
    </w:p>
    <w:p w14:paraId="0B7CA46C" w14:textId="77777777" w:rsidR="00C302FF"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Title: Mitochondria in Health and Disease</w:t>
      </w:r>
    </w:p>
    <w:p w14:paraId="47BC89BE" w14:textId="77777777" w:rsidR="00C302FF" w:rsidRPr="00344666" w:rsidRDefault="00C302FF" w:rsidP="00C302FF">
      <w:pPr>
        <w:autoSpaceDE w:val="0"/>
        <w:autoSpaceDN w:val="0"/>
        <w:adjustRightInd w:val="0"/>
        <w:spacing w:after="0" w:line="240" w:lineRule="auto"/>
        <w:ind w:left="270" w:hanging="90"/>
        <w:rPr>
          <w:rFonts w:ascii="Arial" w:hAnsi="Arial" w:cs="Arial"/>
          <w:color w:val="000000"/>
          <w:sz w:val="20"/>
          <w:szCs w:val="20"/>
        </w:rPr>
      </w:pPr>
    </w:p>
    <w:p w14:paraId="23F74749" w14:textId="35DCDA75"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University of Florida </w:t>
      </w:r>
      <w:r w:rsidR="00344666">
        <w:rPr>
          <w:rFonts w:ascii="Arial" w:hAnsi="Arial" w:cs="Arial"/>
          <w:color w:val="000000"/>
          <w:sz w:val="20"/>
          <w:szCs w:val="20"/>
        </w:rPr>
        <w:t>Dept.</w:t>
      </w:r>
      <w:r w:rsidRPr="00344666">
        <w:rPr>
          <w:rFonts w:ascii="Arial" w:hAnsi="Arial" w:cs="Arial"/>
          <w:color w:val="000000"/>
          <w:sz w:val="20"/>
          <w:szCs w:val="20"/>
        </w:rPr>
        <w:t xml:space="preserve"> of Applied Physiology and Kinesiology Seminar. April 2013</w:t>
      </w:r>
    </w:p>
    <w:p w14:paraId="57D26C1C" w14:textId="3360CF23" w:rsidR="00C302FF"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Title: The importance of protein synthesis in disuse muscle atrophy</w:t>
      </w:r>
    </w:p>
    <w:p w14:paraId="3E8A5EF0" w14:textId="77777777" w:rsidR="00C302FF" w:rsidRPr="00344666" w:rsidRDefault="00C302FF" w:rsidP="00C302FF">
      <w:pPr>
        <w:autoSpaceDE w:val="0"/>
        <w:autoSpaceDN w:val="0"/>
        <w:adjustRightInd w:val="0"/>
        <w:spacing w:after="0" w:line="240" w:lineRule="auto"/>
        <w:ind w:left="270" w:hanging="90"/>
        <w:rPr>
          <w:rFonts w:ascii="Arial" w:hAnsi="Arial" w:cs="Arial"/>
          <w:color w:val="000000"/>
          <w:sz w:val="20"/>
          <w:szCs w:val="20"/>
        </w:rPr>
      </w:pPr>
    </w:p>
    <w:p w14:paraId="5D690530" w14:textId="079B56CB" w:rsidR="00C302FF" w:rsidRPr="00344666" w:rsidRDefault="00C302FF" w:rsidP="00C302FF">
      <w:pPr>
        <w:pStyle w:val="ListParagraph"/>
        <w:numPr>
          <w:ilvl w:val="0"/>
          <w:numId w:val="5"/>
        </w:numPr>
        <w:autoSpaceDE w:val="0"/>
        <w:autoSpaceDN w:val="0"/>
        <w:adjustRightInd w:val="0"/>
        <w:rPr>
          <w:rFonts w:ascii="Arial" w:hAnsi="Arial" w:cs="Arial"/>
          <w:color w:val="000000"/>
          <w:sz w:val="20"/>
          <w:szCs w:val="20"/>
        </w:rPr>
      </w:pPr>
      <w:r w:rsidRPr="00344666">
        <w:rPr>
          <w:rFonts w:ascii="Arial" w:hAnsi="Arial" w:cs="Arial"/>
          <w:color w:val="000000"/>
          <w:sz w:val="20"/>
          <w:szCs w:val="20"/>
        </w:rPr>
        <w:t>Muscle Biology/Physiology Seminar - University of Florida Dept</w:t>
      </w:r>
      <w:r w:rsidR="00344666">
        <w:rPr>
          <w:rFonts w:ascii="Arial" w:hAnsi="Arial" w:cs="Arial"/>
          <w:color w:val="000000"/>
          <w:sz w:val="20"/>
          <w:szCs w:val="20"/>
        </w:rPr>
        <w:t>.</w:t>
      </w:r>
      <w:r w:rsidRPr="00344666">
        <w:rPr>
          <w:rFonts w:ascii="Arial" w:hAnsi="Arial" w:cs="Arial"/>
          <w:color w:val="000000"/>
          <w:sz w:val="20"/>
          <w:szCs w:val="20"/>
        </w:rPr>
        <w:t xml:space="preserve"> of Physical Therapy, September 2011</w:t>
      </w:r>
    </w:p>
    <w:p w14:paraId="2FECD2A3" w14:textId="15923358" w:rsidR="00A673AC" w:rsidRPr="00344666" w:rsidRDefault="00C302FF" w:rsidP="00C302FF">
      <w:pPr>
        <w:pStyle w:val="ListParagraph"/>
        <w:autoSpaceDE w:val="0"/>
        <w:autoSpaceDN w:val="0"/>
        <w:adjustRightInd w:val="0"/>
        <w:ind w:left="900"/>
        <w:rPr>
          <w:rFonts w:ascii="Arial" w:hAnsi="Arial" w:cs="Arial"/>
          <w:color w:val="000000"/>
          <w:sz w:val="20"/>
          <w:szCs w:val="20"/>
        </w:rPr>
      </w:pPr>
      <w:r w:rsidRPr="00344666">
        <w:rPr>
          <w:rFonts w:ascii="Arial" w:hAnsi="Arial" w:cs="Arial"/>
          <w:color w:val="000000"/>
          <w:sz w:val="20"/>
          <w:szCs w:val="20"/>
        </w:rPr>
        <w:t>Title: Muscle Protein Synthesis? A loaded Question</w:t>
      </w:r>
      <w:r w:rsidR="00A673AC" w:rsidRPr="00344666">
        <w:rPr>
          <w:rFonts w:ascii="Arial" w:hAnsi="Arial" w:cs="Arial"/>
          <w:color w:val="000000"/>
          <w:sz w:val="20"/>
          <w:szCs w:val="20"/>
        </w:rPr>
        <w:t xml:space="preserve"> </w:t>
      </w:r>
    </w:p>
    <w:p w14:paraId="6F14C9D0" w14:textId="77777777" w:rsidR="00C302FF" w:rsidRPr="00344666" w:rsidRDefault="00C302FF" w:rsidP="00102273">
      <w:pPr>
        <w:autoSpaceDE w:val="0"/>
        <w:autoSpaceDN w:val="0"/>
        <w:adjustRightInd w:val="0"/>
        <w:spacing w:after="0" w:line="240" w:lineRule="auto"/>
        <w:rPr>
          <w:rFonts w:ascii="Arial" w:hAnsi="Arial" w:cs="Arial"/>
          <w:color w:val="000000"/>
          <w:sz w:val="20"/>
          <w:szCs w:val="20"/>
        </w:rPr>
      </w:pPr>
    </w:p>
    <w:p w14:paraId="47EB2473" w14:textId="77777777" w:rsidR="00C35900" w:rsidRPr="00344666" w:rsidRDefault="00C35900" w:rsidP="00A673AC">
      <w:pPr>
        <w:autoSpaceDE w:val="0"/>
        <w:autoSpaceDN w:val="0"/>
        <w:adjustRightInd w:val="0"/>
        <w:spacing w:after="0" w:line="240" w:lineRule="auto"/>
        <w:rPr>
          <w:rFonts w:ascii="Arial" w:hAnsi="Arial" w:cs="Arial"/>
          <w:color w:val="000000"/>
          <w:sz w:val="20"/>
          <w:szCs w:val="20"/>
        </w:rPr>
      </w:pPr>
    </w:p>
    <w:p w14:paraId="4492B7EA" w14:textId="2861B861" w:rsidR="00A673AC" w:rsidRPr="00A673AC" w:rsidRDefault="00A673AC" w:rsidP="00A673AC">
      <w:pPr>
        <w:autoSpaceDE w:val="0"/>
        <w:autoSpaceDN w:val="0"/>
        <w:adjustRightInd w:val="0"/>
        <w:spacing w:after="0" w:line="240" w:lineRule="auto"/>
        <w:rPr>
          <w:rFonts w:ascii="Arial" w:hAnsi="Arial" w:cs="Arial"/>
          <w:color w:val="000000"/>
          <w:sz w:val="20"/>
          <w:szCs w:val="20"/>
        </w:rPr>
      </w:pPr>
      <w:r w:rsidRPr="00A673AC">
        <w:rPr>
          <w:rFonts w:ascii="Arial" w:hAnsi="Arial" w:cs="Arial"/>
          <w:i/>
          <w:iCs/>
          <w:color w:val="000000"/>
          <w:sz w:val="20"/>
          <w:szCs w:val="20"/>
          <w:u w:val="single"/>
        </w:rPr>
        <w:t>Grants and Contracts</w:t>
      </w:r>
      <w:r w:rsidRPr="00A673AC">
        <w:rPr>
          <w:rFonts w:ascii="Arial" w:hAnsi="Arial" w:cs="Arial"/>
          <w:color w:val="000000"/>
          <w:sz w:val="20"/>
          <w:szCs w:val="20"/>
        </w:rPr>
        <w:t xml:space="preserve"> (P.I., Director, Assoc., Co-Investigator, Consultant, Trainer, other) </w:t>
      </w:r>
    </w:p>
    <w:p w14:paraId="4BA66CBD" w14:textId="77777777" w:rsidR="00A673AC" w:rsidRPr="00A673AC" w:rsidRDefault="00A673AC" w:rsidP="00B82FF9">
      <w:pPr>
        <w:autoSpaceDE w:val="0"/>
        <w:autoSpaceDN w:val="0"/>
        <w:adjustRightInd w:val="0"/>
        <w:spacing w:after="0" w:line="240" w:lineRule="auto"/>
        <w:ind w:firstLine="180"/>
        <w:rPr>
          <w:rFonts w:ascii="Arial" w:hAnsi="Arial" w:cs="Arial"/>
          <w:i/>
          <w:iCs/>
          <w:color w:val="000000"/>
          <w:sz w:val="20"/>
          <w:szCs w:val="20"/>
        </w:rPr>
      </w:pPr>
      <w:r w:rsidRPr="00A673AC">
        <w:rPr>
          <w:rFonts w:ascii="Arial" w:hAnsi="Arial" w:cs="Arial"/>
          <w:i/>
          <w:iCs/>
          <w:color w:val="000000"/>
          <w:sz w:val="20"/>
          <w:szCs w:val="20"/>
        </w:rPr>
        <w:t xml:space="preserve">External Support </w:t>
      </w:r>
    </w:p>
    <w:p w14:paraId="587F2BBC" w14:textId="5BB621FA" w:rsidR="00255EB9" w:rsidRPr="00A673AC" w:rsidRDefault="00255EB9" w:rsidP="00B82FF9">
      <w:pPr>
        <w:autoSpaceDE w:val="0"/>
        <w:autoSpaceDN w:val="0"/>
        <w:adjustRightInd w:val="0"/>
        <w:spacing w:after="0" w:line="240" w:lineRule="auto"/>
        <w:ind w:firstLine="360"/>
        <w:rPr>
          <w:rFonts w:ascii="Arial" w:hAnsi="Arial" w:cs="Arial"/>
          <w:i/>
          <w:iCs/>
          <w:color w:val="000000"/>
          <w:sz w:val="20"/>
          <w:szCs w:val="20"/>
        </w:rPr>
      </w:pPr>
      <w:r w:rsidRPr="00A673AC">
        <w:rPr>
          <w:rFonts w:ascii="Arial" w:hAnsi="Arial" w:cs="Arial"/>
          <w:i/>
          <w:iCs/>
          <w:color w:val="000000"/>
          <w:sz w:val="20"/>
          <w:szCs w:val="20"/>
        </w:rPr>
        <w:t xml:space="preserve">Received </w:t>
      </w:r>
      <w:r w:rsidR="009432AC" w:rsidRPr="00344666">
        <w:rPr>
          <w:rFonts w:ascii="Arial" w:hAnsi="Arial" w:cs="Arial"/>
          <w:i/>
          <w:iCs/>
          <w:color w:val="000000"/>
          <w:sz w:val="20"/>
          <w:szCs w:val="20"/>
        </w:rPr>
        <w:t>(Funded)</w:t>
      </w:r>
    </w:p>
    <w:p w14:paraId="3046213B" w14:textId="58A58848" w:rsidR="00255EB9" w:rsidRPr="00344666" w:rsidRDefault="00255EB9" w:rsidP="00B82FF9">
      <w:pPr>
        <w:pStyle w:val="ListParagraph"/>
        <w:numPr>
          <w:ilvl w:val="0"/>
          <w:numId w:val="8"/>
        </w:numPr>
        <w:autoSpaceDE w:val="0"/>
        <w:autoSpaceDN w:val="0"/>
        <w:adjustRightInd w:val="0"/>
        <w:ind w:left="720" w:hanging="270"/>
        <w:rPr>
          <w:rFonts w:ascii="Arial" w:hAnsi="Arial" w:cs="Arial"/>
          <w:color w:val="000000"/>
          <w:sz w:val="20"/>
          <w:szCs w:val="20"/>
        </w:rPr>
      </w:pPr>
      <w:r w:rsidRPr="00344666">
        <w:rPr>
          <w:rFonts w:ascii="Arial" w:hAnsi="Arial" w:cs="Arial"/>
          <w:color w:val="000000"/>
          <w:sz w:val="20"/>
          <w:szCs w:val="20"/>
        </w:rPr>
        <w:lastRenderedPageBreak/>
        <w:t>Development of Targeted Approaches in Prevention of Cancer-Cachexia.</w:t>
      </w:r>
    </w:p>
    <w:p w14:paraId="0D759DCB" w14:textId="77777777" w:rsidR="00255EB9" w:rsidRPr="00344666" w:rsidRDefault="00255EB9" w:rsidP="009432AC">
      <w:pPr>
        <w:autoSpaceDE w:val="0"/>
        <w:autoSpaceDN w:val="0"/>
        <w:adjustRightInd w:val="0"/>
        <w:spacing w:after="0" w:line="240" w:lineRule="auto"/>
        <w:ind w:left="720"/>
        <w:rPr>
          <w:rFonts w:ascii="Arial" w:hAnsi="Arial" w:cs="Arial"/>
          <w:color w:val="000000"/>
          <w:sz w:val="20"/>
          <w:szCs w:val="20"/>
        </w:rPr>
      </w:pPr>
      <w:r w:rsidRPr="00344666">
        <w:rPr>
          <w:rFonts w:ascii="Arial" w:hAnsi="Arial" w:cs="Arial"/>
          <w:color w:val="000000"/>
          <w:sz w:val="20"/>
          <w:szCs w:val="20"/>
        </w:rPr>
        <w:t>NIH RO1 (NP Greene, PI)</w:t>
      </w:r>
    </w:p>
    <w:p w14:paraId="7433218D" w14:textId="77777777" w:rsidR="00255EB9" w:rsidRPr="00344666" w:rsidRDefault="00255EB9" w:rsidP="009432AC">
      <w:pPr>
        <w:autoSpaceDE w:val="0"/>
        <w:autoSpaceDN w:val="0"/>
        <w:adjustRightInd w:val="0"/>
        <w:spacing w:after="0" w:line="240" w:lineRule="auto"/>
        <w:ind w:left="720"/>
        <w:rPr>
          <w:rFonts w:ascii="Arial" w:hAnsi="Arial" w:cs="Arial"/>
          <w:color w:val="000000"/>
          <w:sz w:val="20"/>
          <w:szCs w:val="20"/>
        </w:rPr>
      </w:pPr>
      <w:r w:rsidRPr="00344666">
        <w:rPr>
          <w:rFonts w:ascii="Arial" w:hAnsi="Arial" w:cs="Arial"/>
          <w:color w:val="000000"/>
          <w:sz w:val="20"/>
          <w:szCs w:val="20"/>
        </w:rPr>
        <w:t xml:space="preserve">Role: PI of Subaward to Baylor University </w:t>
      </w:r>
    </w:p>
    <w:p w14:paraId="689B0FE3" w14:textId="13C0524F" w:rsidR="00255EB9" w:rsidRPr="00344666" w:rsidRDefault="00255EB9" w:rsidP="009432AC">
      <w:pPr>
        <w:autoSpaceDE w:val="0"/>
        <w:autoSpaceDN w:val="0"/>
        <w:adjustRightInd w:val="0"/>
        <w:spacing w:after="0" w:line="240" w:lineRule="auto"/>
        <w:ind w:left="720"/>
        <w:rPr>
          <w:rFonts w:ascii="Arial" w:hAnsi="Arial" w:cs="Arial"/>
          <w:color w:val="000000"/>
          <w:sz w:val="20"/>
          <w:szCs w:val="20"/>
        </w:rPr>
      </w:pPr>
      <w:r w:rsidRPr="00344666">
        <w:rPr>
          <w:rFonts w:ascii="Arial" w:hAnsi="Arial" w:cs="Arial"/>
          <w:color w:val="000000"/>
          <w:sz w:val="20"/>
          <w:szCs w:val="20"/>
        </w:rPr>
        <w:t>Funding period – July 01, 2020 – June 30, 2025 – Total costs $337,895</w:t>
      </w:r>
      <w:r w:rsidR="00F6377F">
        <w:rPr>
          <w:rFonts w:ascii="Arial" w:hAnsi="Arial" w:cs="Arial"/>
          <w:color w:val="000000"/>
          <w:sz w:val="20"/>
          <w:szCs w:val="20"/>
        </w:rPr>
        <w:t xml:space="preserve"> per yr</w:t>
      </w:r>
    </w:p>
    <w:p w14:paraId="1FBD6670" w14:textId="77777777" w:rsidR="00255EB9" w:rsidRPr="00344666" w:rsidRDefault="00255EB9" w:rsidP="009432AC">
      <w:pPr>
        <w:autoSpaceDE w:val="0"/>
        <w:autoSpaceDN w:val="0"/>
        <w:adjustRightInd w:val="0"/>
        <w:spacing w:after="0" w:line="240" w:lineRule="auto"/>
        <w:ind w:left="720"/>
        <w:rPr>
          <w:rFonts w:ascii="Arial" w:hAnsi="Arial" w:cs="Arial"/>
          <w:color w:val="000000"/>
          <w:sz w:val="20"/>
          <w:szCs w:val="20"/>
        </w:rPr>
      </w:pPr>
      <w:r w:rsidRPr="00344666">
        <w:rPr>
          <w:rFonts w:ascii="Arial" w:hAnsi="Arial" w:cs="Arial"/>
          <w:color w:val="000000"/>
          <w:sz w:val="20"/>
          <w:szCs w:val="20"/>
        </w:rPr>
        <w:t>Costs: Total costs $337,895, Total costs to Baylor University - $155,897</w:t>
      </w:r>
    </w:p>
    <w:p w14:paraId="400F8A8A" w14:textId="77777777" w:rsidR="00255EB9" w:rsidRPr="00344666" w:rsidRDefault="00255EB9" w:rsidP="009432AC">
      <w:pPr>
        <w:autoSpaceDE w:val="0"/>
        <w:autoSpaceDN w:val="0"/>
        <w:adjustRightInd w:val="0"/>
        <w:spacing w:after="0" w:line="240" w:lineRule="auto"/>
        <w:ind w:left="720"/>
        <w:rPr>
          <w:rFonts w:ascii="Arial" w:hAnsi="Arial" w:cs="Arial"/>
          <w:color w:val="000000"/>
          <w:sz w:val="20"/>
          <w:szCs w:val="20"/>
        </w:rPr>
      </w:pPr>
      <w:r w:rsidRPr="00344666">
        <w:rPr>
          <w:rFonts w:ascii="Arial" w:hAnsi="Arial" w:cs="Arial"/>
          <w:color w:val="000000"/>
          <w:sz w:val="20"/>
          <w:szCs w:val="20"/>
        </w:rPr>
        <w:t>Project Number: 1R01AR075794-01A1</w:t>
      </w:r>
    </w:p>
    <w:p w14:paraId="60DD77C9" w14:textId="6A88A881" w:rsidR="006176E5" w:rsidRPr="00344666" w:rsidRDefault="00255EB9" w:rsidP="009432AC">
      <w:pPr>
        <w:autoSpaceDE w:val="0"/>
        <w:autoSpaceDN w:val="0"/>
        <w:adjustRightInd w:val="0"/>
        <w:spacing w:after="0" w:line="240" w:lineRule="auto"/>
        <w:ind w:left="720"/>
        <w:rPr>
          <w:rFonts w:ascii="Arial" w:hAnsi="Arial" w:cs="Arial"/>
          <w:color w:val="000000"/>
          <w:sz w:val="20"/>
          <w:szCs w:val="20"/>
        </w:rPr>
      </w:pPr>
      <w:r w:rsidRPr="00344666">
        <w:rPr>
          <w:rFonts w:ascii="Arial" w:hAnsi="Arial" w:cs="Arial"/>
          <w:color w:val="000000"/>
          <w:sz w:val="20"/>
          <w:szCs w:val="20"/>
        </w:rPr>
        <w:t>Status: In progress</w:t>
      </w:r>
    </w:p>
    <w:p w14:paraId="381B58DE" w14:textId="194D0B96" w:rsidR="00255EB9" w:rsidRPr="00344666" w:rsidRDefault="00255EB9" w:rsidP="009432AC">
      <w:pPr>
        <w:autoSpaceDE w:val="0"/>
        <w:autoSpaceDN w:val="0"/>
        <w:adjustRightInd w:val="0"/>
        <w:spacing w:after="0" w:line="240" w:lineRule="auto"/>
        <w:rPr>
          <w:rFonts w:ascii="Arial" w:hAnsi="Arial" w:cs="Arial"/>
          <w:color w:val="000000"/>
          <w:sz w:val="20"/>
          <w:szCs w:val="20"/>
        </w:rPr>
      </w:pPr>
    </w:p>
    <w:p w14:paraId="75586A78" w14:textId="50797CA7" w:rsidR="006D527D" w:rsidRDefault="006D527D" w:rsidP="006D527D">
      <w:pPr>
        <w:pStyle w:val="ListParagraph"/>
        <w:numPr>
          <w:ilvl w:val="0"/>
          <w:numId w:val="8"/>
        </w:numPr>
        <w:tabs>
          <w:tab w:val="left" w:pos="720"/>
        </w:tabs>
        <w:autoSpaceDE w:val="0"/>
        <w:autoSpaceDN w:val="0"/>
        <w:adjustRightInd w:val="0"/>
        <w:ind w:left="810"/>
        <w:rPr>
          <w:rFonts w:ascii="Arial" w:hAnsi="Arial" w:cs="Arial"/>
          <w:color w:val="000000"/>
          <w:sz w:val="20"/>
          <w:szCs w:val="20"/>
        </w:rPr>
      </w:pPr>
      <w:r>
        <w:rPr>
          <w:rFonts w:ascii="Arial" w:hAnsi="Arial" w:cs="Arial"/>
          <w:color w:val="000000"/>
          <w:sz w:val="20"/>
          <w:szCs w:val="20"/>
        </w:rPr>
        <w:t>Undergraduate ACSM Student Research Development Award</w:t>
      </w:r>
    </w:p>
    <w:p w14:paraId="5E52A943" w14:textId="15EA0437" w:rsidR="006D527D" w:rsidRPr="00344666" w:rsidRDefault="006D527D" w:rsidP="006D527D">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Texas ACSM</w:t>
      </w:r>
      <w:r>
        <w:rPr>
          <w:rFonts w:ascii="Arial" w:hAnsi="Arial" w:cs="Arial"/>
          <w:color w:val="000000"/>
          <w:sz w:val="20"/>
          <w:szCs w:val="20"/>
        </w:rPr>
        <w:br/>
        <w:t>Role: Mentoring PI (Student James Gray)</w:t>
      </w:r>
      <w:r>
        <w:rPr>
          <w:rFonts w:ascii="Arial" w:hAnsi="Arial" w:cs="Arial"/>
          <w:color w:val="000000"/>
          <w:sz w:val="20"/>
          <w:szCs w:val="20"/>
        </w:rPr>
        <w:br/>
      </w:r>
      <w:r w:rsidRPr="00344666">
        <w:rPr>
          <w:rFonts w:ascii="Arial" w:hAnsi="Arial" w:cs="Arial"/>
          <w:color w:val="000000"/>
          <w:sz w:val="20"/>
          <w:szCs w:val="20"/>
        </w:rPr>
        <w:t xml:space="preserve">Funding period – </w:t>
      </w:r>
      <w:r>
        <w:rPr>
          <w:rFonts w:ascii="Arial" w:hAnsi="Arial" w:cs="Arial"/>
          <w:color w:val="000000"/>
          <w:sz w:val="20"/>
          <w:szCs w:val="20"/>
        </w:rPr>
        <w:t>March 1, 2022, December 31</w:t>
      </w:r>
      <w:r w:rsidRPr="006D527D">
        <w:rPr>
          <w:rFonts w:ascii="Arial" w:hAnsi="Arial" w:cs="Arial"/>
          <w:color w:val="000000"/>
          <w:sz w:val="20"/>
          <w:szCs w:val="20"/>
          <w:vertAlign w:val="superscript"/>
        </w:rPr>
        <w:t>st</w:t>
      </w:r>
      <w:r>
        <w:rPr>
          <w:rFonts w:ascii="Arial" w:hAnsi="Arial" w:cs="Arial"/>
          <w:color w:val="000000"/>
          <w:sz w:val="20"/>
          <w:szCs w:val="20"/>
        </w:rPr>
        <w:t>, 2022</w:t>
      </w:r>
    </w:p>
    <w:p w14:paraId="24346834" w14:textId="403FC276" w:rsidR="006D527D" w:rsidRPr="00344666" w:rsidRDefault="006D527D" w:rsidP="006D527D">
      <w:pPr>
        <w:autoSpaceDE w:val="0"/>
        <w:autoSpaceDN w:val="0"/>
        <w:adjustRightInd w:val="0"/>
        <w:spacing w:after="0" w:line="240" w:lineRule="auto"/>
        <w:ind w:left="720"/>
        <w:rPr>
          <w:rFonts w:ascii="Arial" w:hAnsi="Arial" w:cs="Arial"/>
          <w:color w:val="000000"/>
          <w:sz w:val="20"/>
          <w:szCs w:val="20"/>
        </w:rPr>
      </w:pPr>
      <w:r w:rsidRPr="00344666">
        <w:rPr>
          <w:rFonts w:ascii="Arial" w:hAnsi="Arial" w:cs="Arial"/>
          <w:color w:val="000000"/>
          <w:sz w:val="20"/>
          <w:szCs w:val="20"/>
        </w:rPr>
        <w:t xml:space="preserve">Costs: </w:t>
      </w:r>
      <w:r>
        <w:rPr>
          <w:rFonts w:ascii="Arial" w:hAnsi="Arial" w:cs="Arial"/>
          <w:color w:val="000000"/>
          <w:sz w:val="20"/>
          <w:szCs w:val="20"/>
        </w:rPr>
        <w:t>$1000</w:t>
      </w:r>
    </w:p>
    <w:p w14:paraId="321A36BA" w14:textId="77777777" w:rsidR="006D527D" w:rsidRPr="00344666" w:rsidRDefault="006D527D" w:rsidP="006D527D">
      <w:pPr>
        <w:autoSpaceDE w:val="0"/>
        <w:autoSpaceDN w:val="0"/>
        <w:adjustRightInd w:val="0"/>
        <w:spacing w:after="0" w:line="240" w:lineRule="auto"/>
        <w:ind w:left="720"/>
        <w:rPr>
          <w:rFonts w:ascii="Arial" w:hAnsi="Arial" w:cs="Arial"/>
          <w:color w:val="000000"/>
          <w:sz w:val="20"/>
          <w:szCs w:val="20"/>
        </w:rPr>
      </w:pPr>
      <w:r w:rsidRPr="00344666">
        <w:rPr>
          <w:rFonts w:ascii="Arial" w:hAnsi="Arial" w:cs="Arial"/>
          <w:color w:val="000000"/>
          <w:sz w:val="20"/>
          <w:szCs w:val="20"/>
        </w:rPr>
        <w:t>Status: In progress</w:t>
      </w:r>
    </w:p>
    <w:p w14:paraId="2763A513" w14:textId="32B24D72" w:rsidR="006D527D" w:rsidRPr="006D527D" w:rsidRDefault="006D527D" w:rsidP="006D527D">
      <w:pPr>
        <w:pStyle w:val="ListParagraph"/>
        <w:tabs>
          <w:tab w:val="left" w:pos="720"/>
        </w:tabs>
        <w:autoSpaceDE w:val="0"/>
        <w:autoSpaceDN w:val="0"/>
        <w:adjustRightInd w:val="0"/>
        <w:ind w:left="810" w:hanging="90"/>
        <w:rPr>
          <w:rFonts w:ascii="Arial" w:hAnsi="Arial" w:cs="Arial"/>
          <w:color w:val="000000"/>
          <w:sz w:val="20"/>
          <w:szCs w:val="20"/>
        </w:rPr>
      </w:pPr>
    </w:p>
    <w:p w14:paraId="25FC443B" w14:textId="5429B163" w:rsidR="009432AC" w:rsidRPr="00344666" w:rsidRDefault="009432AC" w:rsidP="00B82FF9">
      <w:pPr>
        <w:pStyle w:val="ListParagraph"/>
        <w:numPr>
          <w:ilvl w:val="0"/>
          <w:numId w:val="8"/>
        </w:numPr>
        <w:tabs>
          <w:tab w:val="left" w:pos="720"/>
        </w:tabs>
        <w:autoSpaceDE w:val="0"/>
        <w:autoSpaceDN w:val="0"/>
        <w:adjustRightInd w:val="0"/>
        <w:ind w:left="810"/>
        <w:rPr>
          <w:rFonts w:ascii="Arial" w:hAnsi="Arial" w:cs="Arial"/>
          <w:color w:val="000000"/>
          <w:sz w:val="20"/>
          <w:szCs w:val="20"/>
        </w:rPr>
      </w:pPr>
      <w:r w:rsidRPr="00344666">
        <w:rPr>
          <w:rFonts w:ascii="Arial" w:hAnsi="Arial" w:cs="Arial"/>
          <w:color w:val="000000"/>
          <w:sz w:val="20"/>
          <w:szCs w:val="20"/>
        </w:rPr>
        <w:t>Mitochondrial Degeneration – The Root of Skeletal Muscle Atrophy</w:t>
      </w:r>
    </w:p>
    <w:p w14:paraId="59D2468D" w14:textId="77777777" w:rsidR="009432AC" w:rsidRPr="00344666" w:rsidRDefault="009432AC" w:rsidP="009432AC">
      <w:pPr>
        <w:tabs>
          <w:tab w:val="left" w:pos="720"/>
        </w:tabs>
        <w:autoSpaceDE w:val="0"/>
        <w:autoSpaceDN w:val="0"/>
        <w:adjustRightInd w:val="0"/>
        <w:spacing w:after="0" w:line="240" w:lineRule="auto"/>
        <w:ind w:left="540" w:firstLine="180"/>
        <w:rPr>
          <w:rFonts w:ascii="Arial" w:hAnsi="Arial" w:cs="Arial"/>
          <w:color w:val="000000"/>
          <w:sz w:val="20"/>
          <w:szCs w:val="20"/>
        </w:rPr>
      </w:pPr>
      <w:r w:rsidRPr="00344666">
        <w:rPr>
          <w:rFonts w:ascii="Arial" w:hAnsi="Arial" w:cs="Arial"/>
          <w:color w:val="000000"/>
          <w:sz w:val="20"/>
          <w:szCs w:val="20"/>
        </w:rPr>
        <w:t>NIH R15</w:t>
      </w:r>
    </w:p>
    <w:p w14:paraId="72E9751F" w14:textId="77777777" w:rsidR="009432AC" w:rsidRPr="00344666" w:rsidRDefault="009432AC" w:rsidP="009432AC">
      <w:pPr>
        <w:tabs>
          <w:tab w:val="left" w:pos="720"/>
        </w:tabs>
        <w:autoSpaceDE w:val="0"/>
        <w:autoSpaceDN w:val="0"/>
        <w:adjustRightInd w:val="0"/>
        <w:spacing w:after="0" w:line="240" w:lineRule="auto"/>
        <w:ind w:left="540" w:firstLine="180"/>
        <w:rPr>
          <w:rFonts w:ascii="Arial" w:hAnsi="Arial" w:cs="Arial"/>
          <w:color w:val="000000"/>
          <w:sz w:val="20"/>
          <w:szCs w:val="20"/>
        </w:rPr>
      </w:pPr>
      <w:r w:rsidRPr="00344666">
        <w:rPr>
          <w:rFonts w:ascii="Arial" w:hAnsi="Arial" w:cs="Arial"/>
          <w:color w:val="000000"/>
          <w:sz w:val="20"/>
          <w:szCs w:val="20"/>
        </w:rPr>
        <w:t>Role: Co-I (NP Greene, PI)</w:t>
      </w:r>
    </w:p>
    <w:p w14:paraId="013F27AB" w14:textId="77777777" w:rsidR="009432AC" w:rsidRPr="00344666" w:rsidRDefault="009432AC" w:rsidP="009432AC">
      <w:pPr>
        <w:tabs>
          <w:tab w:val="left" w:pos="720"/>
        </w:tabs>
        <w:autoSpaceDE w:val="0"/>
        <w:autoSpaceDN w:val="0"/>
        <w:adjustRightInd w:val="0"/>
        <w:spacing w:after="0" w:line="240" w:lineRule="auto"/>
        <w:ind w:left="540" w:firstLine="180"/>
        <w:rPr>
          <w:rFonts w:ascii="Arial" w:hAnsi="Arial" w:cs="Arial"/>
          <w:color w:val="000000"/>
          <w:sz w:val="20"/>
          <w:szCs w:val="20"/>
        </w:rPr>
      </w:pPr>
      <w:r w:rsidRPr="00344666">
        <w:rPr>
          <w:rFonts w:ascii="Arial" w:hAnsi="Arial" w:cs="Arial"/>
          <w:color w:val="000000"/>
          <w:sz w:val="20"/>
          <w:szCs w:val="20"/>
        </w:rPr>
        <w:t>Submitted June 25, 2015</w:t>
      </w:r>
    </w:p>
    <w:p w14:paraId="6EE172E8" w14:textId="77777777" w:rsidR="009432AC" w:rsidRPr="00344666" w:rsidRDefault="009432AC" w:rsidP="009432AC">
      <w:pPr>
        <w:tabs>
          <w:tab w:val="left" w:pos="720"/>
        </w:tabs>
        <w:autoSpaceDE w:val="0"/>
        <w:autoSpaceDN w:val="0"/>
        <w:adjustRightInd w:val="0"/>
        <w:spacing w:after="0" w:line="240" w:lineRule="auto"/>
        <w:ind w:left="540" w:firstLine="180"/>
        <w:rPr>
          <w:rFonts w:ascii="Arial" w:hAnsi="Arial" w:cs="Arial"/>
          <w:color w:val="000000"/>
          <w:sz w:val="20"/>
          <w:szCs w:val="20"/>
        </w:rPr>
      </w:pPr>
      <w:r w:rsidRPr="00344666">
        <w:rPr>
          <w:rFonts w:ascii="Arial" w:hAnsi="Arial" w:cs="Arial"/>
          <w:color w:val="000000"/>
          <w:sz w:val="20"/>
          <w:szCs w:val="20"/>
        </w:rPr>
        <w:t>Funded July 1, 2017 – June 30, 2021</w:t>
      </w:r>
    </w:p>
    <w:p w14:paraId="5A02196E" w14:textId="77777777" w:rsidR="009432AC" w:rsidRPr="00344666" w:rsidRDefault="009432AC" w:rsidP="009432AC">
      <w:pPr>
        <w:tabs>
          <w:tab w:val="left" w:pos="720"/>
        </w:tabs>
        <w:autoSpaceDE w:val="0"/>
        <w:autoSpaceDN w:val="0"/>
        <w:adjustRightInd w:val="0"/>
        <w:spacing w:after="0" w:line="240" w:lineRule="auto"/>
        <w:ind w:left="540" w:firstLine="180"/>
        <w:rPr>
          <w:rFonts w:ascii="Arial" w:hAnsi="Arial" w:cs="Arial"/>
          <w:color w:val="000000"/>
          <w:sz w:val="20"/>
          <w:szCs w:val="20"/>
        </w:rPr>
      </w:pPr>
      <w:r w:rsidRPr="00344666">
        <w:rPr>
          <w:rFonts w:ascii="Arial" w:hAnsi="Arial" w:cs="Arial"/>
          <w:color w:val="000000"/>
          <w:sz w:val="20"/>
          <w:szCs w:val="20"/>
        </w:rPr>
        <w:t xml:space="preserve">Costs: Total costs $412,668 </w:t>
      </w:r>
    </w:p>
    <w:p w14:paraId="1D966C9A" w14:textId="77777777" w:rsidR="009432AC" w:rsidRPr="00344666" w:rsidRDefault="009432AC" w:rsidP="009432AC">
      <w:pPr>
        <w:tabs>
          <w:tab w:val="left" w:pos="720"/>
        </w:tabs>
        <w:autoSpaceDE w:val="0"/>
        <w:autoSpaceDN w:val="0"/>
        <w:adjustRightInd w:val="0"/>
        <w:spacing w:after="0" w:line="240" w:lineRule="auto"/>
        <w:ind w:left="540" w:firstLine="180"/>
        <w:rPr>
          <w:rFonts w:ascii="Arial" w:hAnsi="Arial" w:cs="Arial"/>
          <w:color w:val="000000"/>
          <w:sz w:val="20"/>
          <w:szCs w:val="20"/>
        </w:rPr>
      </w:pPr>
      <w:r w:rsidRPr="00344666">
        <w:rPr>
          <w:rFonts w:ascii="Arial" w:hAnsi="Arial" w:cs="Arial"/>
          <w:color w:val="000000"/>
          <w:sz w:val="20"/>
          <w:szCs w:val="20"/>
        </w:rPr>
        <w:t>Project Number: 1R15AR069913-01A1</w:t>
      </w:r>
      <w:r w:rsidRPr="00344666">
        <w:rPr>
          <w:rFonts w:ascii="Arial" w:hAnsi="Arial" w:cs="Arial"/>
          <w:color w:val="000000"/>
          <w:sz w:val="20"/>
          <w:szCs w:val="20"/>
        </w:rPr>
        <w:tab/>
      </w:r>
    </w:p>
    <w:p w14:paraId="3BC23A88" w14:textId="5D9E736B" w:rsidR="009432AC" w:rsidRDefault="009432AC" w:rsidP="009432AC">
      <w:pPr>
        <w:tabs>
          <w:tab w:val="left" w:pos="720"/>
        </w:tabs>
        <w:autoSpaceDE w:val="0"/>
        <w:autoSpaceDN w:val="0"/>
        <w:adjustRightInd w:val="0"/>
        <w:spacing w:after="0" w:line="240" w:lineRule="auto"/>
        <w:ind w:left="540" w:firstLine="180"/>
        <w:rPr>
          <w:rFonts w:ascii="Arial" w:hAnsi="Arial" w:cs="Arial"/>
          <w:color w:val="000000"/>
          <w:sz w:val="20"/>
          <w:szCs w:val="20"/>
        </w:rPr>
      </w:pPr>
      <w:r w:rsidRPr="00344666">
        <w:rPr>
          <w:rFonts w:ascii="Arial" w:hAnsi="Arial" w:cs="Arial"/>
          <w:color w:val="000000"/>
          <w:sz w:val="20"/>
          <w:szCs w:val="20"/>
        </w:rPr>
        <w:t>Status:</w:t>
      </w:r>
      <w:r w:rsidR="00272BB9">
        <w:rPr>
          <w:rFonts w:ascii="Arial" w:hAnsi="Arial" w:cs="Arial"/>
          <w:color w:val="000000"/>
          <w:sz w:val="20"/>
          <w:szCs w:val="20"/>
        </w:rPr>
        <w:t xml:space="preserve"> Complete</w:t>
      </w:r>
    </w:p>
    <w:p w14:paraId="6E16E3C9" w14:textId="7F2D8DFA" w:rsidR="00272BB9" w:rsidRDefault="00272BB9" w:rsidP="009432AC">
      <w:pPr>
        <w:tabs>
          <w:tab w:val="left" w:pos="720"/>
        </w:tabs>
        <w:autoSpaceDE w:val="0"/>
        <w:autoSpaceDN w:val="0"/>
        <w:adjustRightInd w:val="0"/>
        <w:spacing w:after="0" w:line="240" w:lineRule="auto"/>
        <w:ind w:left="540" w:firstLine="180"/>
        <w:rPr>
          <w:rFonts w:ascii="Arial" w:hAnsi="Arial" w:cs="Arial"/>
          <w:color w:val="000000"/>
          <w:sz w:val="20"/>
          <w:szCs w:val="20"/>
        </w:rPr>
      </w:pPr>
    </w:p>
    <w:p w14:paraId="79FD3B9B" w14:textId="77777777" w:rsidR="00272BB9" w:rsidRPr="00272BB9" w:rsidRDefault="00272BB9" w:rsidP="00272BB9">
      <w:pPr>
        <w:pStyle w:val="ListParagraph"/>
        <w:numPr>
          <w:ilvl w:val="0"/>
          <w:numId w:val="8"/>
        </w:numPr>
        <w:tabs>
          <w:tab w:val="left" w:pos="720"/>
        </w:tabs>
        <w:autoSpaceDE w:val="0"/>
        <w:autoSpaceDN w:val="0"/>
        <w:adjustRightInd w:val="0"/>
        <w:rPr>
          <w:rFonts w:ascii="Arial" w:hAnsi="Arial" w:cs="Arial"/>
          <w:color w:val="000000"/>
          <w:sz w:val="20"/>
          <w:szCs w:val="20"/>
        </w:rPr>
      </w:pPr>
      <w:r w:rsidRPr="00272BB9">
        <w:rPr>
          <w:rFonts w:ascii="Arial" w:hAnsi="Arial" w:cs="Arial"/>
          <w:color w:val="000000"/>
          <w:sz w:val="20"/>
          <w:szCs w:val="20"/>
        </w:rPr>
        <w:t xml:space="preserve">Mechanisms of muscle wasting during spaceflight </w:t>
      </w:r>
    </w:p>
    <w:p w14:paraId="33657AD7" w14:textId="77777777" w:rsidR="00F40773" w:rsidRDefault="00272BB9" w:rsidP="00F40773">
      <w:pPr>
        <w:tabs>
          <w:tab w:val="left" w:pos="720"/>
        </w:tabs>
        <w:autoSpaceDE w:val="0"/>
        <w:autoSpaceDN w:val="0"/>
        <w:adjustRightInd w:val="0"/>
        <w:spacing w:after="0"/>
        <w:ind w:left="720"/>
        <w:rPr>
          <w:rFonts w:ascii="Arial" w:hAnsi="Arial" w:cs="Arial"/>
          <w:color w:val="000000"/>
          <w:sz w:val="20"/>
          <w:szCs w:val="20"/>
        </w:rPr>
      </w:pPr>
      <w:r w:rsidRPr="00F40773">
        <w:rPr>
          <w:rFonts w:ascii="Arial" w:hAnsi="Arial" w:cs="Arial"/>
          <w:color w:val="000000"/>
          <w:sz w:val="20"/>
          <w:szCs w:val="20"/>
        </w:rPr>
        <w:t>NASA Life Sciences Data Archive (LSDA); Self-Forming Biospecimen Sharing Program (BSP) Tissue Request</w:t>
      </w:r>
    </w:p>
    <w:p w14:paraId="184523FB" w14:textId="49C205CE" w:rsidR="00272BB9" w:rsidRPr="00F40773" w:rsidRDefault="00272BB9" w:rsidP="00F40773">
      <w:pPr>
        <w:tabs>
          <w:tab w:val="left" w:pos="720"/>
        </w:tabs>
        <w:autoSpaceDE w:val="0"/>
        <w:autoSpaceDN w:val="0"/>
        <w:adjustRightInd w:val="0"/>
        <w:spacing w:after="0"/>
        <w:ind w:left="720"/>
        <w:rPr>
          <w:rFonts w:ascii="Arial" w:hAnsi="Arial" w:cs="Arial"/>
          <w:color w:val="000000"/>
          <w:sz w:val="20"/>
          <w:szCs w:val="20"/>
        </w:rPr>
      </w:pPr>
      <w:r w:rsidRPr="00F40773">
        <w:rPr>
          <w:rFonts w:ascii="Arial" w:hAnsi="Arial" w:cs="Arial"/>
          <w:color w:val="000000"/>
          <w:sz w:val="20"/>
          <w:szCs w:val="20"/>
        </w:rPr>
        <w:t>Role – Co-PI</w:t>
      </w:r>
    </w:p>
    <w:p w14:paraId="2F820172" w14:textId="3DFB3F57" w:rsidR="00272BB9" w:rsidRPr="00F40773" w:rsidRDefault="00F40773" w:rsidP="00F40773">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ab/>
      </w:r>
      <w:r w:rsidR="00272BB9" w:rsidRPr="00F40773">
        <w:rPr>
          <w:rFonts w:ascii="Arial" w:hAnsi="Arial" w:cs="Arial"/>
          <w:color w:val="000000"/>
          <w:sz w:val="20"/>
          <w:szCs w:val="20"/>
        </w:rPr>
        <w:t>Costs: No direct costs</w:t>
      </w:r>
    </w:p>
    <w:p w14:paraId="297E31CE" w14:textId="7FFB12D4" w:rsidR="00272BB9" w:rsidRPr="00F40773" w:rsidRDefault="00F40773" w:rsidP="00F40773">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ab/>
      </w:r>
      <w:r w:rsidR="00272BB9" w:rsidRPr="00F40773">
        <w:rPr>
          <w:rFonts w:ascii="Arial" w:hAnsi="Arial" w:cs="Arial"/>
          <w:color w:val="000000"/>
          <w:sz w:val="20"/>
          <w:szCs w:val="20"/>
        </w:rPr>
        <w:t xml:space="preserve">Awarded skeletal muscle and bone tissue from mice flow on space shuttle flight STS-108 </w:t>
      </w:r>
    </w:p>
    <w:p w14:paraId="11ACA8AF" w14:textId="1333B146" w:rsidR="00272BB9" w:rsidRPr="00F40773" w:rsidRDefault="00F40773" w:rsidP="00F40773">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ab/>
      </w:r>
      <w:r w:rsidR="00272BB9" w:rsidRPr="00F40773">
        <w:rPr>
          <w:rFonts w:ascii="Arial" w:hAnsi="Arial" w:cs="Arial"/>
          <w:color w:val="000000"/>
          <w:sz w:val="20"/>
          <w:szCs w:val="20"/>
        </w:rPr>
        <w:t>Status: In progress</w:t>
      </w:r>
    </w:p>
    <w:p w14:paraId="39D7F4B9" w14:textId="77777777" w:rsidR="00255EB9" w:rsidRPr="00344666" w:rsidRDefault="00255EB9" w:rsidP="00255EB9">
      <w:pPr>
        <w:autoSpaceDE w:val="0"/>
        <w:autoSpaceDN w:val="0"/>
        <w:adjustRightInd w:val="0"/>
        <w:spacing w:after="0" w:line="240" w:lineRule="auto"/>
        <w:ind w:firstLine="720"/>
        <w:rPr>
          <w:rFonts w:ascii="Arial" w:hAnsi="Arial" w:cs="Arial"/>
          <w:color w:val="000000"/>
          <w:sz w:val="20"/>
          <w:szCs w:val="20"/>
        </w:rPr>
      </w:pPr>
    </w:p>
    <w:p w14:paraId="6A4C5FC6" w14:textId="2BB87904" w:rsidR="00272BB9" w:rsidRDefault="00B97AC8" w:rsidP="00B82FF9">
      <w:pPr>
        <w:autoSpaceDE w:val="0"/>
        <w:autoSpaceDN w:val="0"/>
        <w:adjustRightInd w:val="0"/>
        <w:spacing w:after="0" w:line="240" w:lineRule="auto"/>
        <w:ind w:firstLine="360"/>
        <w:rPr>
          <w:rFonts w:ascii="Arial" w:hAnsi="Arial" w:cs="Arial"/>
          <w:i/>
          <w:iCs/>
          <w:color w:val="000000"/>
          <w:sz w:val="20"/>
          <w:szCs w:val="20"/>
        </w:rPr>
      </w:pPr>
      <w:r>
        <w:rPr>
          <w:rFonts w:ascii="Arial" w:hAnsi="Arial" w:cs="Arial"/>
          <w:i/>
          <w:iCs/>
          <w:color w:val="000000"/>
          <w:sz w:val="20"/>
          <w:szCs w:val="20"/>
        </w:rPr>
        <w:t>In Review</w:t>
      </w:r>
    </w:p>
    <w:p w14:paraId="2D4A1501" w14:textId="77777777" w:rsidR="00B97AC8" w:rsidRPr="00B97AC8" w:rsidRDefault="00B97AC8" w:rsidP="00B97AC8">
      <w:pPr>
        <w:pStyle w:val="ListParagraph"/>
        <w:numPr>
          <w:ilvl w:val="0"/>
          <w:numId w:val="14"/>
        </w:numPr>
        <w:autoSpaceDE w:val="0"/>
        <w:autoSpaceDN w:val="0"/>
        <w:adjustRightInd w:val="0"/>
        <w:rPr>
          <w:rFonts w:ascii="Arial" w:hAnsi="Arial" w:cs="Arial"/>
          <w:color w:val="000000"/>
          <w:sz w:val="20"/>
          <w:szCs w:val="20"/>
        </w:rPr>
      </w:pPr>
      <w:r w:rsidRPr="00B97AC8">
        <w:rPr>
          <w:rFonts w:ascii="Arial" w:hAnsi="Arial" w:cs="Arial"/>
          <w:color w:val="000000"/>
          <w:sz w:val="20"/>
          <w:szCs w:val="20"/>
        </w:rPr>
        <w:t>Examining the contribution of REDD1 to chemotherapy-induced cachexia and anabolic resistance</w:t>
      </w:r>
    </w:p>
    <w:p w14:paraId="0E148662" w14:textId="77777777" w:rsidR="00B97AC8" w:rsidRPr="00B97AC8" w:rsidRDefault="00B97AC8" w:rsidP="00B97AC8">
      <w:pPr>
        <w:autoSpaceDE w:val="0"/>
        <w:autoSpaceDN w:val="0"/>
        <w:adjustRightInd w:val="0"/>
        <w:spacing w:after="0" w:line="240" w:lineRule="auto"/>
        <w:ind w:left="180" w:firstLine="720"/>
        <w:rPr>
          <w:rFonts w:ascii="Arial" w:hAnsi="Arial" w:cs="Arial"/>
          <w:color w:val="000000"/>
          <w:sz w:val="20"/>
          <w:szCs w:val="20"/>
        </w:rPr>
      </w:pPr>
      <w:r w:rsidRPr="00B97AC8">
        <w:rPr>
          <w:rFonts w:ascii="Arial" w:hAnsi="Arial" w:cs="Arial"/>
          <w:color w:val="000000"/>
          <w:sz w:val="20"/>
          <w:szCs w:val="20"/>
        </w:rPr>
        <w:t>Role: Co-PI (25%) with Cory Dungan</w:t>
      </w:r>
    </w:p>
    <w:p w14:paraId="447407DC" w14:textId="77777777" w:rsidR="00B97AC8" w:rsidRPr="00B97AC8" w:rsidRDefault="00B97AC8" w:rsidP="00B97AC8">
      <w:pPr>
        <w:autoSpaceDE w:val="0"/>
        <w:autoSpaceDN w:val="0"/>
        <w:adjustRightInd w:val="0"/>
        <w:spacing w:after="0" w:line="240" w:lineRule="auto"/>
        <w:ind w:left="720" w:firstLine="180"/>
        <w:rPr>
          <w:rFonts w:ascii="Arial" w:hAnsi="Arial" w:cs="Arial"/>
          <w:color w:val="000000"/>
          <w:sz w:val="20"/>
          <w:szCs w:val="20"/>
        </w:rPr>
      </w:pPr>
      <w:r w:rsidRPr="00B97AC8">
        <w:rPr>
          <w:rFonts w:ascii="Arial" w:hAnsi="Arial" w:cs="Arial"/>
          <w:color w:val="000000"/>
          <w:sz w:val="20"/>
          <w:szCs w:val="20"/>
        </w:rPr>
        <w:t>Agency – NIH R15</w:t>
      </w:r>
    </w:p>
    <w:p w14:paraId="325E6DD9" w14:textId="77777777" w:rsidR="00B97AC8" w:rsidRPr="00B97AC8" w:rsidRDefault="00B97AC8" w:rsidP="00B97AC8">
      <w:pPr>
        <w:autoSpaceDE w:val="0"/>
        <w:autoSpaceDN w:val="0"/>
        <w:adjustRightInd w:val="0"/>
        <w:spacing w:after="0" w:line="240" w:lineRule="auto"/>
        <w:ind w:left="180" w:firstLine="720"/>
        <w:rPr>
          <w:rFonts w:ascii="Arial" w:hAnsi="Arial" w:cs="Arial"/>
          <w:color w:val="000000"/>
          <w:sz w:val="20"/>
          <w:szCs w:val="20"/>
        </w:rPr>
      </w:pPr>
      <w:r w:rsidRPr="00B97AC8">
        <w:rPr>
          <w:rFonts w:ascii="Arial" w:hAnsi="Arial" w:cs="Arial"/>
          <w:color w:val="000000"/>
          <w:sz w:val="20"/>
          <w:szCs w:val="20"/>
        </w:rPr>
        <w:t>Amount: Total Costs $404,450</w:t>
      </w:r>
    </w:p>
    <w:p w14:paraId="6BA8D906" w14:textId="77777777" w:rsidR="00B97AC8" w:rsidRPr="00B97AC8" w:rsidRDefault="00B97AC8" w:rsidP="00B97AC8">
      <w:pPr>
        <w:autoSpaceDE w:val="0"/>
        <w:autoSpaceDN w:val="0"/>
        <w:adjustRightInd w:val="0"/>
        <w:spacing w:after="0" w:line="240" w:lineRule="auto"/>
        <w:ind w:left="180" w:firstLine="720"/>
        <w:rPr>
          <w:rFonts w:ascii="Arial" w:hAnsi="Arial" w:cs="Arial"/>
          <w:color w:val="000000"/>
          <w:sz w:val="20"/>
          <w:szCs w:val="20"/>
        </w:rPr>
      </w:pPr>
      <w:r w:rsidRPr="00B97AC8">
        <w:rPr>
          <w:rFonts w:ascii="Arial" w:hAnsi="Arial" w:cs="Arial"/>
          <w:color w:val="000000"/>
          <w:sz w:val="20"/>
          <w:szCs w:val="20"/>
        </w:rPr>
        <w:t>Submitted October 2022.</w:t>
      </w:r>
    </w:p>
    <w:p w14:paraId="479AA80D" w14:textId="77777777" w:rsidR="00B97AC8" w:rsidRPr="00B97AC8" w:rsidRDefault="00B97AC8" w:rsidP="00B97AC8">
      <w:pPr>
        <w:autoSpaceDE w:val="0"/>
        <w:autoSpaceDN w:val="0"/>
        <w:adjustRightInd w:val="0"/>
        <w:spacing w:after="0" w:line="240" w:lineRule="auto"/>
        <w:ind w:firstLine="360"/>
        <w:rPr>
          <w:rFonts w:ascii="Arial" w:hAnsi="Arial" w:cs="Arial"/>
          <w:color w:val="000000"/>
          <w:sz w:val="20"/>
          <w:szCs w:val="20"/>
        </w:rPr>
      </w:pPr>
    </w:p>
    <w:p w14:paraId="132DD1B8" w14:textId="77777777" w:rsidR="00B97AC8" w:rsidRPr="00B97AC8" w:rsidRDefault="00B97AC8" w:rsidP="00B97AC8">
      <w:pPr>
        <w:pStyle w:val="ListParagraph"/>
        <w:numPr>
          <w:ilvl w:val="0"/>
          <w:numId w:val="14"/>
        </w:numPr>
        <w:autoSpaceDE w:val="0"/>
        <w:autoSpaceDN w:val="0"/>
        <w:adjustRightInd w:val="0"/>
        <w:rPr>
          <w:rFonts w:ascii="Arial" w:hAnsi="Arial" w:cs="Arial"/>
          <w:color w:val="000000"/>
          <w:sz w:val="20"/>
          <w:szCs w:val="20"/>
        </w:rPr>
      </w:pPr>
      <w:r w:rsidRPr="00B97AC8">
        <w:rPr>
          <w:rFonts w:ascii="Arial" w:hAnsi="Arial" w:cs="Arial"/>
          <w:color w:val="000000"/>
          <w:sz w:val="20"/>
          <w:szCs w:val="20"/>
        </w:rPr>
        <w:t>Using senolytics to augment exercise-induced muscle hypertrophy during cachexia</w:t>
      </w:r>
    </w:p>
    <w:p w14:paraId="5FD32EE6" w14:textId="77777777" w:rsidR="00B97AC8" w:rsidRPr="00B97AC8" w:rsidRDefault="00B97AC8" w:rsidP="00B97AC8">
      <w:pPr>
        <w:autoSpaceDE w:val="0"/>
        <w:autoSpaceDN w:val="0"/>
        <w:adjustRightInd w:val="0"/>
        <w:spacing w:after="0" w:line="240" w:lineRule="auto"/>
        <w:ind w:left="180" w:firstLine="720"/>
        <w:rPr>
          <w:rFonts w:ascii="Arial" w:hAnsi="Arial" w:cs="Arial"/>
          <w:color w:val="000000"/>
          <w:sz w:val="20"/>
          <w:szCs w:val="20"/>
        </w:rPr>
      </w:pPr>
      <w:r w:rsidRPr="00B97AC8">
        <w:rPr>
          <w:rFonts w:ascii="Arial" w:hAnsi="Arial" w:cs="Arial"/>
          <w:color w:val="000000"/>
          <w:sz w:val="20"/>
          <w:szCs w:val="20"/>
        </w:rPr>
        <w:t>Role: Co-PI (50%) with Cory Dungan</w:t>
      </w:r>
    </w:p>
    <w:p w14:paraId="43BB0A17" w14:textId="77777777" w:rsidR="00B97AC8" w:rsidRPr="00B97AC8" w:rsidRDefault="00B97AC8" w:rsidP="00B97AC8">
      <w:pPr>
        <w:autoSpaceDE w:val="0"/>
        <w:autoSpaceDN w:val="0"/>
        <w:adjustRightInd w:val="0"/>
        <w:spacing w:after="0" w:line="240" w:lineRule="auto"/>
        <w:ind w:left="180" w:firstLine="720"/>
        <w:rPr>
          <w:rFonts w:ascii="Arial" w:hAnsi="Arial" w:cs="Arial"/>
          <w:color w:val="000000"/>
          <w:sz w:val="20"/>
          <w:szCs w:val="20"/>
        </w:rPr>
      </w:pPr>
      <w:r w:rsidRPr="00B97AC8">
        <w:rPr>
          <w:rFonts w:ascii="Arial" w:hAnsi="Arial" w:cs="Arial"/>
          <w:color w:val="000000"/>
          <w:sz w:val="20"/>
          <w:szCs w:val="20"/>
        </w:rPr>
        <w:t>Agency – NIH R15</w:t>
      </w:r>
    </w:p>
    <w:p w14:paraId="797EFAB4" w14:textId="77777777" w:rsidR="00B97AC8" w:rsidRPr="00B97AC8" w:rsidRDefault="00B97AC8" w:rsidP="00B97AC8">
      <w:pPr>
        <w:autoSpaceDE w:val="0"/>
        <w:autoSpaceDN w:val="0"/>
        <w:adjustRightInd w:val="0"/>
        <w:spacing w:after="0" w:line="240" w:lineRule="auto"/>
        <w:ind w:left="180" w:firstLine="720"/>
        <w:rPr>
          <w:rFonts w:ascii="Arial" w:hAnsi="Arial" w:cs="Arial"/>
          <w:color w:val="000000"/>
          <w:sz w:val="20"/>
          <w:szCs w:val="20"/>
        </w:rPr>
      </w:pPr>
      <w:r w:rsidRPr="00B97AC8">
        <w:rPr>
          <w:rFonts w:ascii="Arial" w:hAnsi="Arial" w:cs="Arial"/>
          <w:color w:val="000000"/>
          <w:sz w:val="20"/>
          <w:szCs w:val="20"/>
        </w:rPr>
        <w:t>Amount: Total Costs $377,959</w:t>
      </w:r>
    </w:p>
    <w:p w14:paraId="5F074B12" w14:textId="1764D03E" w:rsidR="00B97AC8" w:rsidRPr="00B97AC8" w:rsidRDefault="00B97AC8" w:rsidP="00B97AC8">
      <w:pPr>
        <w:autoSpaceDE w:val="0"/>
        <w:autoSpaceDN w:val="0"/>
        <w:adjustRightInd w:val="0"/>
        <w:spacing w:after="0" w:line="240" w:lineRule="auto"/>
        <w:ind w:left="180" w:firstLine="720"/>
        <w:rPr>
          <w:rFonts w:ascii="Arial" w:hAnsi="Arial" w:cs="Arial"/>
          <w:color w:val="000000"/>
          <w:sz w:val="20"/>
          <w:szCs w:val="20"/>
        </w:rPr>
      </w:pPr>
      <w:r w:rsidRPr="00B97AC8">
        <w:rPr>
          <w:rFonts w:ascii="Arial" w:hAnsi="Arial" w:cs="Arial"/>
          <w:color w:val="000000"/>
          <w:sz w:val="20"/>
          <w:szCs w:val="20"/>
        </w:rPr>
        <w:t>Submitted October 2022.</w:t>
      </w:r>
    </w:p>
    <w:p w14:paraId="2EDBA726" w14:textId="77777777" w:rsidR="00B97AC8" w:rsidRDefault="00B97AC8" w:rsidP="00B82FF9">
      <w:pPr>
        <w:autoSpaceDE w:val="0"/>
        <w:autoSpaceDN w:val="0"/>
        <w:adjustRightInd w:val="0"/>
        <w:spacing w:after="0" w:line="240" w:lineRule="auto"/>
        <w:ind w:firstLine="360"/>
        <w:rPr>
          <w:rFonts w:ascii="Arial" w:hAnsi="Arial" w:cs="Arial"/>
          <w:i/>
          <w:iCs/>
          <w:color w:val="000000"/>
          <w:sz w:val="20"/>
          <w:szCs w:val="20"/>
        </w:rPr>
      </w:pPr>
    </w:p>
    <w:p w14:paraId="00422D4F" w14:textId="055D6084" w:rsidR="00255EB9" w:rsidRPr="00A673AC" w:rsidRDefault="00255EB9" w:rsidP="00B82FF9">
      <w:pPr>
        <w:autoSpaceDE w:val="0"/>
        <w:autoSpaceDN w:val="0"/>
        <w:adjustRightInd w:val="0"/>
        <w:spacing w:after="0" w:line="240" w:lineRule="auto"/>
        <w:ind w:firstLine="360"/>
        <w:rPr>
          <w:rFonts w:ascii="Arial" w:hAnsi="Arial" w:cs="Arial"/>
          <w:i/>
          <w:iCs/>
          <w:color w:val="000000"/>
          <w:sz w:val="20"/>
          <w:szCs w:val="20"/>
        </w:rPr>
      </w:pPr>
      <w:r w:rsidRPr="00A673AC">
        <w:rPr>
          <w:rFonts w:ascii="Arial" w:hAnsi="Arial" w:cs="Arial"/>
          <w:i/>
          <w:iCs/>
          <w:color w:val="000000"/>
          <w:sz w:val="20"/>
          <w:szCs w:val="20"/>
        </w:rPr>
        <w:t>Submitted</w:t>
      </w:r>
    </w:p>
    <w:p w14:paraId="1E3CE546" w14:textId="4CA23FDE" w:rsidR="00E90ECF" w:rsidRDefault="00E90ECF" w:rsidP="00E90ECF">
      <w:pPr>
        <w:pStyle w:val="ListParagraph"/>
        <w:tabs>
          <w:tab w:val="left" w:pos="900"/>
        </w:tabs>
        <w:autoSpaceDE w:val="0"/>
        <w:autoSpaceDN w:val="0"/>
        <w:adjustRightInd w:val="0"/>
        <w:rPr>
          <w:rFonts w:ascii="Arial" w:hAnsi="Arial" w:cs="Arial"/>
          <w:color w:val="000000"/>
          <w:sz w:val="20"/>
          <w:szCs w:val="20"/>
        </w:rPr>
      </w:pPr>
      <w:bookmarkStart w:id="5" w:name="_Hlk60746163"/>
    </w:p>
    <w:p w14:paraId="0316520D" w14:textId="009C370B" w:rsidR="00E90ECF" w:rsidRDefault="00E90ECF" w:rsidP="00E90ECF">
      <w:pPr>
        <w:pStyle w:val="ListParagraph"/>
        <w:numPr>
          <w:ilvl w:val="0"/>
          <w:numId w:val="9"/>
        </w:numPr>
        <w:tabs>
          <w:tab w:val="left" w:pos="900"/>
        </w:tabs>
        <w:autoSpaceDE w:val="0"/>
        <w:autoSpaceDN w:val="0"/>
        <w:adjustRightInd w:val="0"/>
        <w:ind w:left="720" w:hanging="270"/>
        <w:rPr>
          <w:rFonts w:ascii="Arial" w:hAnsi="Arial" w:cs="Arial"/>
          <w:color w:val="000000"/>
          <w:sz w:val="20"/>
          <w:szCs w:val="20"/>
        </w:rPr>
      </w:pPr>
      <w:r>
        <w:rPr>
          <w:rFonts w:ascii="Arial" w:hAnsi="Arial" w:cs="Arial"/>
          <w:color w:val="000000"/>
          <w:sz w:val="20"/>
          <w:szCs w:val="20"/>
        </w:rPr>
        <w:t>Senolytics to augment the hypertrophic response to rehabilitative exercise following chemotherapy treatment.</w:t>
      </w:r>
    </w:p>
    <w:p w14:paraId="708C00D3" w14:textId="5061F4F8" w:rsidR="00E90ECF" w:rsidRDefault="00E90ECF" w:rsidP="00E90ECF">
      <w:pPr>
        <w:tabs>
          <w:tab w:val="left" w:pos="720"/>
        </w:tabs>
        <w:autoSpaceDE w:val="0"/>
        <w:autoSpaceDN w:val="0"/>
        <w:adjustRightInd w:val="0"/>
        <w:ind w:left="720"/>
        <w:rPr>
          <w:rFonts w:ascii="Arial" w:hAnsi="Arial" w:cs="Arial"/>
          <w:color w:val="000000"/>
          <w:sz w:val="20"/>
          <w:szCs w:val="20"/>
        </w:rPr>
      </w:pPr>
      <w:r>
        <w:rPr>
          <w:rFonts w:ascii="Arial" w:hAnsi="Arial" w:cs="Arial"/>
          <w:color w:val="000000"/>
          <w:sz w:val="20"/>
          <w:szCs w:val="20"/>
        </w:rPr>
        <w:t>Alliance for Regenerative Rehabilitation Research and Training Pilot Grant</w:t>
      </w:r>
      <w:r w:rsidR="00CE163D">
        <w:rPr>
          <w:rFonts w:ascii="Arial" w:hAnsi="Arial" w:cs="Arial"/>
          <w:color w:val="000000"/>
          <w:sz w:val="20"/>
          <w:szCs w:val="20"/>
        </w:rPr>
        <w:t xml:space="preserve"> – 2 years $75,000.</w:t>
      </w:r>
      <w:r>
        <w:rPr>
          <w:rFonts w:ascii="Arial" w:hAnsi="Arial" w:cs="Arial"/>
          <w:color w:val="000000"/>
          <w:sz w:val="20"/>
          <w:szCs w:val="20"/>
        </w:rPr>
        <w:br/>
        <w:t>Role: Co-PI</w:t>
      </w:r>
      <w:r>
        <w:rPr>
          <w:rFonts w:ascii="Arial" w:hAnsi="Arial" w:cs="Arial"/>
          <w:color w:val="000000"/>
          <w:sz w:val="20"/>
          <w:szCs w:val="20"/>
        </w:rPr>
        <w:br/>
        <w:t xml:space="preserve">Submitted June 2022 </w:t>
      </w:r>
      <w:r>
        <w:rPr>
          <w:rFonts w:ascii="Arial" w:hAnsi="Arial" w:cs="Arial"/>
          <w:color w:val="000000"/>
          <w:sz w:val="20"/>
          <w:szCs w:val="20"/>
        </w:rPr>
        <w:br/>
      </w:r>
      <w:r w:rsidRPr="00344666">
        <w:rPr>
          <w:rFonts w:ascii="Arial" w:hAnsi="Arial" w:cs="Arial"/>
          <w:color w:val="000000"/>
          <w:sz w:val="20"/>
          <w:szCs w:val="20"/>
        </w:rPr>
        <w:t xml:space="preserve">Status: </w:t>
      </w:r>
      <w:r>
        <w:rPr>
          <w:rFonts w:ascii="Arial" w:hAnsi="Arial" w:cs="Arial"/>
          <w:color w:val="000000"/>
          <w:sz w:val="20"/>
          <w:szCs w:val="20"/>
        </w:rPr>
        <w:t>Letter of Intent accepted, Not Funded</w:t>
      </w:r>
    </w:p>
    <w:p w14:paraId="478EE09F" w14:textId="69E7EB0F" w:rsidR="00E90ECF" w:rsidRDefault="00E90ECF" w:rsidP="00E90ECF">
      <w:pPr>
        <w:pStyle w:val="ListParagraph"/>
        <w:numPr>
          <w:ilvl w:val="0"/>
          <w:numId w:val="9"/>
        </w:numPr>
        <w:tabs>
          <w:tab w:val="left" w:pos="900"/>
        </w:tabs>
        <w:autoSpaceDE w:val="0"/>
        <w:autoSpaceDN w:val="0"/>
        <w:adjustRightInd w:val="0"/>
        <w:ind w:left="720" w:hanging="270"/>
        <w:rPr>
          <w:rFonts w:ascii="Arial" w:hAnsi="Arial" w:cs="Arial"/>
          <w:color w:val="000000"/>
          <w:sz w:val="20"/>
          <w:szCs w:val="20"/>
        </w:rPr>
      </w:pPr>
      <w:r>
        <w:rPr>
          <w:rFonts w:ascii="Arial" w:hAnsi="Arial" w:cs="Arial"/>
          <w:color w:val="000000"/>
          <w:sz w:val="20"/>
          <w:szCs w:val="20"/>
        </w:rPr>
        <w:lastRenderedPageBreak/>
        <w:t>Evaluating the effects of obesity on cancer cachexia</w:t>
      </w:r>
      <w:r w:rsidRPr="00344666">
        <w:rPr>
          <w:rFonts w:ascii="Arial" w:hAnsi="Arial" w:cs="Arial"/>
          <w:color w:val="000000"/>
          <w:sz w:val="20"/>
          <w:szCs w:val="20"/>
        </w:rPr>
        <w:br/>
        <w:t>HESI-Pardee THRIVE Grant Program. – 2 years - $50,000 direct costs</w:t>
      </w:r>
      <w:r w:rsidRPr="00344666">
        <w:rPr>
          <w:rFonts w:ascii="Arial" w:hAnsi="Arial" w:cs="Arial"/>
          <w:color w:val="000000"/>
          <w:sz w:val="20"/>
          <w:szCs w:val="20"/>
        </w:rPr>
        <w:br/>
        <w:t>Role: PI</w:t>
      </w:r>
      <w:r w:rsidRPr="00344666">
        <w:rPr>
          <w:rFonts w:ascii="Arial" w:hAnsi="Arial" w:cs="Arial"/>
          <w:color w:val="000000"/>
          <w:sz w:val="20"/>
          <w:szCs w:val="20"/>
        </w:rPr>
        <w:br/>
        <w:t xml:space="preserve">Submitted: </w:t>
      </w:r>
      <w:r>
        <w:rPr>
          <w:rFonts w:ascii="Arial" w:hAnsi="Arial" w:cs="Arial"/>
          <w:color w:val="000000"/>
          <w:sz w:val="20"/>
          <w:szCs w:val="20"/>
        </w:rPr>
        <w:t>Feb</w:t>
      </w:r>
      <w:r w:rsidRPr="00344666">
        <w:rPr>
          <w:rFonts w:ascii="Arial" w:hAnsi="Arial" w:cs="Arial"/>
          <w:color w:val="000000"/>
          <w:sz w:val="20"/>
          <w:szCs w:val="20"/>
        </w:rPr>
        <w:t xml:space="preserve"> 202</w:t>
      </w:r>
      <w:r>
        <w:rPr>
          <w:rFonts w:ascii="Arial" w:hAnsi="Arial" w:cs="Arial"/>
          <w:color w:val="000000"/>
          <w:sz w:val="20"/>
          <w:szCs w:val="20"/>
        </w:rPr>
        <w:t>1</w:t>
      </w:r>
      <w:r w:rsidRPr="00344666">
        <w:rPr>
          <w:rFonts w:ascii="Arial" w:hAnsi="Arial" w:cs="Arial"/>
          <w:color w:val="000000"/>
          <w:sz w:val="20"/>
          <w:szCs w:val="20"/>
        </w:rPr>
        <w:br/>
        <w:t xml:space="preserve">Status: </w:t>
      </w:r>
      <w:r>
        <w:rPr>
          <w:rFonts w:ascii="Arial" w:hAnsi="Arial" w:cs="Arial"/>
          <w:color w:val="000000"/>
          <w:sz w:val="20"/>
          <w:szCs w:val="20"/>
        </w:rPr>
        <w:t>Letter of Intent not accepted</w:t>
      </w:r>
    </w:p>
    <w:p w14:paraId="19761246" w14:textId="77777777" w:rsidR="00E90ECF" w:rsidRPr="00E90ECF" w:rsidRDefault="00E90ECF" w:rsidP="00E90ECF">
      <w:pPr>
        <w:pStyle w:val="ListParagraph"/>
        <w:tabs>
          <w:tab w:val="left" w:pos="900"/>
        </w:tabs>
        <w:autoSpaceDE w:val="0"/>
        <w:autoSpaceDN w:val="0"/>
        <w:adjustRightInd w:val="0"/>
        <w:rPr>
          <w:rFonts w:ascii="Arial" w:hAnsi="Arial" w:cs="Arial"/>
          <w:color w:val="000000"/>
          <w:sz w:val="20"/>
          <w:szCs w:val="20"/>
        </w:rPr>
      </w:pPr>
    </w:p>
    <w:p w14:paraId="5DC58071" w14:textId="6399170E" w:rsidR="00E90ECF" w:rsidRPr="00344666" w:rsidRDefault="00E90ECF" w:rsidP="00E90ECF">
      <w:pPr>
        <w:pStyle w:val="ListParagraph"/>
        <w:numPr>
          <w:ilvl w:val="0"/>
          <w:numId w:val="9"/>
        </w:numPr>
        <w:tabs>
          <w:tab w:val="left" w:pos="900"/>
        </w:tabs>
        <w:autoSpaceDE w:val="0"/>
        <w:autoSpaceDN w:val="0"/>
        <w:adjustRightInd w:val="0"/>
        <w:ind w:left="720" w:hanging="270"/>
        <w:rPr>
          <w:rFonts w:ascii="Arial" w:hAnsi="Arial" w:cs="Arial"/>
          <w:color w:val="000000"/>
          <w:sz w:val="20"/>
          <w:szCs w:val="20"/>
        </w:rPr>
      </w:pPr>
      <w:r w:rsidRPr="00344666">
        <w:rPr>
          <w:rFonts w:ascii="Arial" w:hAnsi="Arial" w:cs="Arial"/>
          <w:color w:val="000000"/>
          <w:sz w:val="20"/>
          <w:szCs w:val="20"/>
        </w:rPr>
        <w:t>Administration of BGP-15 to prevent cancer-induced cardiac atrophy</w:t>
      </w:r>
      <w:r w:rsidRPr="00344666">
        <w:rPr>
          <w:rFonts w:ascii="Arial" w:hAnsi="Arial" w:cs="Arial"/>
          <w:color w:val="000000"/>
          <w:sz w:val="20"/>
          <w:szCs w:val="20"/>
        </w:rPr>
        <w:br/>
        <w:t>HESI-Pardee THRIVE Grant Program. – 2 years - $50,000 direct costs</w:t>
      </w:r>
      <w:r w:rsidRPr="00344666">
        <w:rPr>
          <w:rFonts w:ascii="Arial" w:hAnsi="Arial" w:cs="Arial"/>
          <w:color w:val="000000"/>
          <w:sz w:val="20"/>
          <w:szCs w:val="20"/>
        </w:rPr>
        <w:br/>
        <w:t>Role: PI</w:t>
      </w:r>
      <w:r w:rsidRPr="00344666">
        <w:rPr>
          <w:rFonts w:ascii="Arial" w:hAnsi="Arial" w:cs="Arial"/>
          <w:color w:val="000000"/>
          <w:sz w:val="20"/>
          <w:szCs w:val="20"/>
        </w:rPr>
        <w:br/>
        <w:t>Submitted: December 2020</w:t>
      </w:r>
      <w:r w:rsidRPr="00344666">
        <w:rPr>
          <w:rFonts w:ascii="Arial" w:hAnsi="Arial" w:cs="Arial"/>
          <w:color w:val="000000"/>
          <w:sz w:val="20"/>
          <w:szCs w:val="20"/>
        </w:rPr>
        <w:br/>
        <w:t xml:space="preserve">Status: </w:t>
      </w:r>
      <w:r>
        <w:rPr>
          <w:rFonts w:ascii="Arial" w:hAnsi="Arial" w:cs="Arial"/>
          <w:color w:val="000000"/>
          <w:sz w:val="20"/>
          <w:szCs w:val="20"/>
        </w:rPr>
        <w:t>Letter of Intent accepted, Not Funded</w:t>
      </w:r>
    </w:p>
    <w:p w14:paraId="2BDDF8DC" w14:textId="5C6B18C5" w:rsidR="00E90ECF" w:rsidRDefault="00E90ECF" w:rsidP="00E90ECF">
      <w:pPr>
        <w:pStyle w:val="ListParagraph"/>
        <w:tabs>
          <w:tab w:val="left" w:pos="900"/>
        </w:tabs>
        <w:autoSpaceDE w:val="0"/>
        <w:autoSpaceDN w:val="0"/>
        <w:adjustRightInd w:val="0"/>
        <w:rPr>
          <w:rFonts w:ascii="Arial" w:hAnsi="Arial" w:cs="Arial"/>
          <w:color w:val="000000"/>
          <w:sz w:val="20"/>
          <w:szCs w:val="20"/>
        </w:rPr>
      </w:pPr>
    </w:p>
    <w:p w14:paraId="6220D2E8" w14:textId="4B08CE45" w:rsidR="002076EA" w:rsidRPr="00344666" w:rsidRDefault="002076EA" w:rsidP="00B82FF9">
      <w:pPr>
        <w:pStyle w:val="ListParagraph"/>
        <w:numPr>
          <w:ilvl w:val="0"/>
          <w:numId w:val="9"/>
        </w:numPr>
        <w:tabs>
          <w:tab w:val="left" w:pos="900"/>
        </w:tabs>
        <w:autoSpaceDE w:val="0"/>
        <w:autoSpaceDN w:val="0"/>
        <w:adjustRightInd w:val="0"/>
        <w:ind w:left="720" w:hanging="270"/>
        <w:rPr>
          <w:rFonts w:ascii="Arial" w:hAnsi="Arial" w:cs="Arial"/>
          <w:color w:val="000000"/>
          <w:sz w:val="20"/>
          <w:szCs w:val="20"/>
        </w:rPr>
      </w:pPr>
      <w:r w:rsidRPr="00344666">
        <w:rPr>
          <w:rFonts w:ascii="Arial" w:hAnsi="Arial" w:cs="Arial"/>
          <w:color w:val="000000"/>
          <w:sz w:val="20"/>
          <w:szCs w:val="20"/>
        </w:rPr>
        <w:t>Administration of BGP-15 to prevent cancer-induced cardiac atrophy</w:t>
      </w:r>
      <w:r w:rsidRPr="00344666">
        <w:rPr>
          <w:rFonts w:ascii="Arial" w:hAnsi="Arial" w:cs="Arial"/>
          <w:color w:val="000000"/>
          <w:sz w:val="20"/>
          <w:szCs w:val="20"/>
        </w:rPr>
        <w:br/>
        <w:t>HESI-Pardee THRIVE Grant Program. – 2 years - $50,000 direct costs</w:t>
      </w:r>
      <w:r w:rsidRPr="00344666">
        <w:rPr>
          <w:rFonts w:ascii="Arial" w:hAnsi="Arial" w:cs="Arial"/>
          <w:color w:val="000000"/>
          <w:sz w:val="20"/>
          <w:szCs w:val="20"/>
        </w:rPr>
        <w:br/>
        <w:t>Role: PI</w:t>
      </w:r>
      <w:r w:rsidRPr="00344666">
        <w:rPr>
          <w:rFonts w:ascii="Arial" w:hAnsi="Arial" w:cs="Arial"/>
          <w:color w:val="000000"/>
          <w:sz w:val="20"/>
          <w:szCs w:val="20"/>
        </w:rPr>
        <w:br/>
        <w:t>Submitted: December 2020</w:t>
      </w:r>
      <w:r w:rsidRPr="00344666">
        <w:rPr>
          <w:rFonts w:ascii="Arial" w:hAnsi="Arial" w:cs="Arial"/>
          <w:color w:val="000000"/>
          <w:sz w:val="20"/>
          <w:szCs w:val="20"/>
        </w:rPr>
        <w:br/>
        <w:t xml:space="preserve">Status: </w:t>
      </w:r>
      <w:r w:rsidR="00F40773">
        <w:rPr>
          <w:rFonts w:ascii="Arial" w:hAnsi="Arial" w:cs="Arial"/>
          <w:color w:val="000000"/>
          <w:sz w:val="20"/>
          <w:szCs w:val="20"/>
        </w:rPr>
        <w:t>Letter of Intent accepted, Not Funded</w:t>
      </w:r>
    </w:p>
    <w:p w14:paraId="45ACF990" w14:textId="77777777" w:rsidR="009432AC" w:rsidRPr="00344666" w:rsidRDefault="009432AC" w:rsidP="00377D16">
      <w:pPr>
        <w:tabs>
          <w:tab w:val="left" w:pos="900"/>
        </w:tabs>
        <w:autoSpaceDE w:val="0"/>
        <w:autoSpaceDN w:val="0"/>
        <w:adjustRightInd w:val="0"/>
        <w:ind w:left="720" w:hanging="360"/>
        <w:rPr>
          <w:rFonts w:ascii="Arial" w:hAnsi="Arial" w:cs="Arial"/>
          <w:color w:val="000000"/>
          <w:sz w:val="20"/>
          <w:szCs w:val="20"/>
        </w:rPr>
      </w:pPr>
    </w:p>
    <w:p w14:paraId="740A4C0A" w14:textId="27755452" w:rsidR="002076EA" w:rsidRPr="00344666" w:rsidRDefault="002076EA" w:rsidP="00B82FF9">
      <w:pPr>
        <w:pStyle w:val="ListParagraph"/>
        <w:numPr>
          <w:ilvl w:val="0"/>
          <w:numId w:val="9"/>
        </w:numPr>
        <w:tabs>
          <w:tab w:val="left" w:pos="900"/>
        </w:tabs>
        <w:autoSpaceDE w:val="0"/>
        <w:autoSpaceDN w:val="0"/>
        <w:adjustRightInd w:val="0"/>
        <w:ind w:left="720" w:hanging="270"/>
        <w:rPr>
          <w:rFonts w:ascii="Arial" w:hAnsi="Arial" w:cs="Arial"/>
          <w:color w:val="000000"/>
          <w:sz w:val="20"/>
          <w:szCs w:val="20"/>
        </w:rPr>
      </w:pPr>
      <w:r w:rsidRPr="00344666">
        <w:rPr>
          <w:rFonts w:ascii="Arial" w:hAnsi="Arial" w:cs="Arial"/>
          <w:color w:val="000000"/>
          <w:sz w:val="20"/>
          <w:szCs w:val="20"/>
        </w:rPr>
        <w:t>Fluorescent technology in the development of treatments for cancer cachexia</w:t>
      </w:r>
      <w:r w:rsidRPr="00344666">
        <w:rPr>
          <w:rFonts w:ascii="Arial" w:hAnsi="Arial" w:cs="Arial"/>
          <w:color w:val="000000"/>
          <w:sz w:val="20"/>
          <w:szCs w:val="20"/>
        </w:rPr>
        <w:br/>
        <w:t>Ocean Insight Grant Program – Equipment Grant – 1 year $20,000 direct costs</w:t>
      </w:r>
      <w:r w:rsidRPr="00344666">
        <w:rPr>
          <w:rFonts w:ascii="Arial" w:hAnsi="Arial" w:cs="Arial"/>
          <w:color w:val="000000"/>
          <w:sz w:val="20"/>
          <w:szCs w:val="20"/>
        </w:rPr>
        <w:br/>
        <w:t>Role: PI</w:t>
      </w:r>
      <w:r w:rsidRPr="00344666">
        <w:rPr>
          <w:rFonts w:ascii="Arial" w:hAnsi="Arial" w:cs="Arial"/>
          <w:color w:val="000000"/>
          <w:sz w:val="20"/>
          <w:szCs w:val="20"/>
        </w:rPr>
        <w:br/>
        <w:t>Submitted December 2020</w:t>
      </w:r>
      <w:r w:rsidRPr="00344666">
        <w:rPr>
          <w:rFonts w:ascii="Arial" w:hAnsi="Arial" w:cs="Arial"/>
          <w:color w:val="000000"/>
          <w:sz w:val="20"/>
          <w:szCs w:val="20"/>
        </w:rPr>
        <w:br/>
        <w:t xml:space="preserve">Status: </w:t>
      </w:r>
      <w:r w:rsidR="00F40773">
        <w:rPr>
          <w:rFonts w:ascii="Arial" w:hAnsi="Arial" w:cs="Arial"/>
          <w:color w:val="000000"/>
          <w:sz w:val="20"/>
          <w:szCs w:val="20"/>
        </w:rPr>
        <w:t>Selected as Finalist, Not Funded</w:t>
      </w:r>
    </w:p>
    <w:bookmarkEnd w:id="5"/>
    <w:p w14:paraId="718CB3D8" w14:textId="77777777" w:rsidR="002076EA" w:rsidRPr="00344666" w:rsidRDefault="002076EA" w:rsidP="00377D16">
      <w:pPr>
        <w:pStyle w:val="ListParagraph"/>
        <w:ind w:hanging="360"/>
        <w:rPr>
          <w:rFonts w:ascii="Arial" w:hAnsi="Arial" w:cs="Arial"/>
          <w:color w:val="000000"/>
          <w:sz w:val="20"/>
          <w:szCs w:val="20"/>
        </w:rPr>
      </w:pPr>
    </w:p>
    <w:p w14:paraId="503F6FEF" w14:textId="2BC1D57A" w:rsidR="009432AC" w:rsidRPr="00344666" w:rsidRDefault="009432AC" w:rsidP="00377D16">
      <w:pPr>
        <w:pStyle w:val="ListParagraph"/>
        <w:numPr>
          <w:ilvl w:val="0"/>
          <w:numId w:val="9"/>
        </w:numPr>
        <w:tabs>
          <w:tab w:val="left" w:pos="900"/>
        </w:tabs>
        <w:autoSpaceDE w:val="0"/>
        <w:autoSpaceDN w:val="0"/>
        <w:adjustRightInd w:val="0"/>
        <w:ind w:left="720"/>
        <w:rPr>
          <w:rFonts w:ascii="Arial" w:hAnsi="Arial" w:cs="Arial"/>
          <w:color w:val="000000"/>
          <w:sz w:val="20"/>
          <w:szCs w:val="20"/>
        </w:rPr>
      </w:pPr>
      <w:r w:rsidRPr="00344666">
        <w:rPr>
          <w:rFonts w:ascii="Arial" w:hAnsi="Arial" w:cs="Arial"/>
          <w:color w:val="000000"/>
          <w:sz w:val="20"/>
          <w:szCs w:val="20"/>
        </w:rPr>
        <w:t>Development of muscle targeting virus-like particle for treatment of cancer cachexia</w:t>
      </w:r>
      <w:r w:rsidRPr="00344666">
        <w:rPr>
          <w:rFonts w:ascii="Arial" w:hAnsi="Arial" w:cs="Arial"/>
          <w:color w:val="000000"/>
          <w:sz w:val="20"/>
          <w:szCs w:val="20"/>
        </w:rPr>
        <w:br/>
        <w:t>HESI-Pardee THRIVE Grant Program. – 2 years - $50,000 direct costs</w:t>
      </w:r>
      <w:r w:rsidRPr="00344666">
        <w:rPr>
          <w:rFonts w:ascii="Arial" w:hAnsi="Arial" w:cs="Arial"/>
          <w:color w:val="000000"/>
          <w:sz w:val="20"/>
          <w:szCs w:val="20"/>
        </w:rPr>
        <w:br/>
        <w:t>Role: PI</w:t>
      </w:r>
      <w:r w:rsidRPr="00344666">
        <w:rPr>
          <w:rFonts w:ascii="Arial" w:hAnsi="Arial" w:cs="Arial"/>
          <w:color w:val="000000"/>
          <w:sz w:val="20"/>
          <w:szCs w:val="20"/>
        </w:rPr>
        <w:br/>
        <w:t>Submitted July 2019</w:t>
      </w:r>
      <w:r w:rsidRPr="00344666">
        <w:rPr>
          <w:rFonts w:ascii="Arial" w:hAnsi="Arial" w:cs="Arial"/>
          <w:color w:val="000000"/>
          <w:sz w:val="20"/>
          <w:szCs w:val="20"/>
        </w:rPr>
        <w:br/>
        <w:t>Status: Not Funded</w:t>
      </w:r>
    </w:p>
    <w:p w14:paraId="2CB6115F" w14:textId="77777777" w:rsidR="009432AC" w:rsidRPr="00344666" w:rsidRDefault="009432AC" w:rsidP="00377D16">
      <w:pPr>
        <w:tabs>
          <w:tab w:val="left" w:pos="900"/>
        </w:tabs>
        <w:autoSpaceDE w:val="0"/>
        <w:autoSpaceDN w:val="0"/>
        <w:adjustRightInd w:val="0"/>
        <w:spacing w:after="0" w:line="240" w:lineRule="auto"/>
        <w:ind w:left="720" w:hanging="360"/>
        <w:rPr>
          <w:rFonts w:ascii="Arial" w:hAnsi="Arial" w:cs="Arial"/>
          <w:color w:val="000000"/>
          <w:sz w:val="20"/>
          <w:szCs w:val="20"/>
        </w:rPr>
      </w:pPr>
    </w:p>
    <w:p w14:paraId="749B6877" w14:textId="741ABA2A" w:rsidR="009432AC" w:rsidRPr="00344666" w:rsidRDefault="009432AC" w:rsidP="00377D16">
      <w:pPr>
        <w:pStyle w:val="ListParagraph"/>
        <w:numPr>
          <w:ilvl w:val="0"/>
          <w:numId w:val="9"/>
        </w:numPr>
        <w:tabs>
          <w:tab w:val="left" w:pos="900"/>
        </w:tabs>
        <w:autoSpaceDE w:val="0"/>
        <w:autoSpaceDN w:val="0"/>
        <w:adjustRightInd w:val="0"/>
        <w:ind w:left="720"/>
        <w:rPr>
          <w:rFonts w:ascii="Arial" w:hAnsi="Arial" w:cs="Arial"/>
          <w:color w:val="000000"/>
          <w:sz w:val="20"/>
          <w:szCs w:val="20"/>
        </w:rPr>
      </w:pPr>
      <w:r w:rsidRPr="00344666">
        <w:rPr>
          <w:rFonts w:ascii="Arial" w:hAnsi="Arial" w:cs="Arial"/>
          <w:color w:val="000000"/>
          <w:sz w:val="20"/>
          <w:szCs w:val="20"/>
        </w:rPr>
        <w:t>Skeletal Muscle Mitochondrial Degeneration – the Onset of Cancer Cachexia</w:t>
      </w:r>
      <w:r w:rsidRPr="00344666">
        <w:rPr>
          <w:rFonts w:ascii="Arial" w:hAnsi="Arial" w:cs="Arial"/>
          <w:color w:val="000000"/>
          <w:sz w:val="20"/>
          <w:szCs w:val="20"/>
        </w:rPr>
        <w:br/>
        <w:t>NIH-R15</w:t>
      </w:r>
      <w:r w:rsidRPr="00344666">
        <w:rPr>
          <w:rFonts w:ascii="Arial" w:hAnsi="Arial" w:cs="Arial"/>
          <w:color w:val="000000"/>
          <w:sz w:val="20"/>
          <w:szCs w:val="20"/>
        </w:rPr>
        <w:br/>
        <w:t>Role: Co-I (NP Greene PI)</w:t>
      </w:r>
      <w:r w:rsidRPr="00344666">
        <w:rPr>
          <w:rFonts w:ascii="Arial" w:hAnsi="Arial" w:cs="Arial"/>
          <w:color w:val="000000"/>
          <w:sz w:val="20"/>
          <w:szCs w:val="20"/>
        </w:rPr>
        <w:br/>
        <w:t>Submitted 10/26/2016</w:t>
      </w:r>
      <w:r w:rsidRPr="00344666">
        <w:rPr>
          <w:rFonts w:ascii="Arial" w:hAnsi="Arial" w:cs="Arial"/>
          <w:color w:val="000000"/>
          <w:sz w:val="20"/>
          <w:szCs w:val="20"/>
        </w:rPr>
        <w:br/>
        <w:t>Status: Not Funded</w:t>
      </w:r>
    </w:p>
    <w:p w14:paraId="5CBB5FC8" w14:textId="77777777" w:rsidR="009432AC" w:rsidRPr="00344666" w:rsidRDefault="009432AC" w:rsidP="00377D16">
      <w:pPr>
        <w:tabs>
          <w:tab w:val="left" w:pos="900"/>
        </w:tabs>
        <w:autoSpaceDE w:val="0"/>
        <w:autoSpaceDN w:val="0"/>
        <w:adjustRightInd w:val="0"/>
        <w:spacing w:after="0" w:line="240" w:lineRule="auto"/>
        <w:ind w:left="720" w:hanging="360"/>
        <w:rPr>
          <w:rFonts w:ascii="Arial" w:hAnsi="Arial" w:cs="Arial"/>
          <w:color w:val="000000"/>
          <w:sz w:val="20"/>
          <w:szCs w:val="20"/>
        </w:rPr>
      </w:pPr>
    </w:p>
    <w:p w14:paraId="47190F99" w14:textId="084D6A6D" w:rsidR="009432AC" w:rsidRPr="00344666" w:rsidRDefault="009432AC" w:rsidP="00377D16">
      <w:pPr>
        <w:pStyle w:val="ListParagraph"/>
        <w:numPr>
          <w:ilvl w:val="0"/>
          <w:numId w:val="9"/>
        </w:numPr>
        <w:tabs>
          <w:tab w:val="left" w:pos="900"/>
        </w:tabs>
        <w:autoSpaceDE w:val="0"/>
        <w:autoSpaceDN w:val="0"/>
        <w:adjustRightInd w:val="0"/>
        <w:ind w:left="720"/>
        <w:rPr>
          <w:rFonts w:ascii="Arial" w:hAnsi="Arial" w:cs="Arial"/>
          <w:color w:val="000000"/>
          <w:sz w:val="20"/>
          <w:szCs w:val="20"/>
        </w:rPr>
      </w:pPr>
      <w:r w:rsidRPr="00344666">
        <w:rPr>
          <w:rFonts w:ascii="Arial" w:hAnsi="Arial" w:cs="Arial"/>
          <w:color w:val="000000"/>
          <w:sz w:val="20"/>
          <w:szCs w:val="20"/>
        </w:rPr>
        <w:t>Skeletal Muscle Mitochondrial Degeneration – the Onset of Cancer Cachexia</w:t>
      </w:r>
      <w:r w:rsidRPr="00344666">
        <w:rPr>
          <w:rFonts w:ascii="Arial" w:hAnsi="Arial" w:cs="Arial"/>
          <w:color w:val="000000"/>
          <w:sz w:val="20"/>
          <w:szCs w:val="20"/>
        </w:rPr>
        <w:br/>
        <w:t>NIH-R03</w:t>
      </w:r>
      <w:r w:rsidRPr="00344666">
        <w:rPr>
          <w:rFonts w:ascii="Arial" w:hAnsi="Arial" w:cs="Arial"/>
          <w:color w:val="000000"/>
          <w:sz w:val="20"/>
          <w:szCs w:val="20"/>
        </w:rPr>
        <w:br/>
      </w:r>
      <w:r w:rsidR="00377D16" w:rsidRPr="00344666">
        <w:rPr>
          <w:rFonts w:ascii="Arial" w:hAnsi="Arial" w:cs="Arial"/>
          <w:color w:val="000000"/>
          <w:sz w:val="20"/>
          <w:szCs w:val="20"/>
        </w:rPr>
        <w:t>Role: Co-I</w:t>
      </w:r>
      <w:r w:rsidRPr="00344666">
        <w:rPr>
          <w:rFonts w:ascii="Arial" w:hAnsi="Arial" w:cs="Arial"/>
          <w:color w:val="000000"/>
          <w:sz w:val="20"/>
          <w:szCs w:val="20"/>
        </w:rPr>
        <w:t xml:space="preserve"> (NP Greene PI)</w:t>
      </w:r>
      <w:r w:rsidRPr="00344666">
        <w:rPr>
          <w:rFonts w:ascii="Arial" w:hAnsi="Arial" w:cs="Arial"/>
          <w:color w:val="000000"/>
          <w:sz w:val="20"/>
          <w:szCs w:val="20"/>
        </w:rPr>
        <w:br/>
        <w:t>Submitted 10/26/2015</w:t>
      </w:r>
      <w:r w:rsidRPr="00344666">
        <w:rPr>
          <w:rFonts w:ascii="Arial" w:hAnsi="Arial" w:cs="Arial"/>
          <w:color w:val="000000"/>
          <w:sz w:val="20"/>
          <w:szCs w:val="20"/>
        </w:rPr>
        <w:br/>
        <w:t>Status: Not Funded</w:t>
      </w:r>
    </w:p>
    <w:p w14:paraId="5BC1242D" w14:textId="77777777" w:rsidR="009432AC" w:rsidRPr="00344666" w:rsidRDefault="009432AC" w:rsidP="00377D16">
      <w:pPr>
        <w:tabs>
          <w:tab w:val="left" w:pos="900"/>
        </w:tabs>
        <w:autoSpaceDE w:val="0"/>
        <w:autoSpaceDN w:val="0"/>
        <w:adjustRightInd w:val="0"/>
        <w:spacing w:after="0" w:line="240" w:lineRule="auto"/>
        <w:ind w:left="720" w:hanging="360"/>
        <w:rPr>
          <w:rFonts w:ascii="Arial" w:hAnsi="Arial" w:cs="Arial"/>
          <w:color w:val="000000"/>
          <w:sz w:val="20"/>
          <w:szCs w:val="20"/>
        </w:rPr>
      </w:pPr>
    </w:p>
    <w:p w14:paraId="7DC19A2A" w14:textId="69C41CA0" w:rsidR="009432AC" w:rsidRPr="00344666" w:rsidRDefault="009432AC" w:rsidP="00377D16">
      <w:pPr>
        <w:pStyle w:val="ListParagraph"/>
        <w:numPr>
          <w:ilvl w:val="0"/>
          <w:numId w:val="9"/>
        </w:numPr>
        <w:tabs>
          <w:tab w:val="left" w:pos="900"/>
        </w:tabs>
        <w:autoSpaceDE w:val="0"/>
        <w:autoSpaceDN w:val="0"/>
        <w:adjustRightInd w:val="0"/>
        <w:ind w:left="720"/>
        <w:rPr>
          <w:rFonts w:ascii="Arial" w:hAnsi="Arial" w:cs="Arial"/>
          <w:color w:val="000000"/>
          <w:sz w:val="20"/>
          <w:szCs w:val="20"/>
        </w:rPr>
      </w:pPr>
      <w:r w:rsidRPr="00344666">
        <w:rPr>
          <w:rFonts w:ascii="Arial" w:hAnsi="Arial" w:cs="Arial"/>
          <w:color w:val="000000"/>
          <w:sz w:val="20"/>
          <w:szCs w:val="20"/>
        </w:rPr>
        <w:t>Skeletal muscle miRNAs are necessary and sufficient in the development of Type 2 Diabetes Mellitus</w:t>
      </w:r>
      <w:r w:rsidRPr="00344666">
        <w:rPr>
          <w:rFonts w:ascii="Arial" w:hAnsi="Arial" w:cs="Arial"/>
          <w:color w:val="000000"/>
          <w:sz w:val="20"/>
          <w:szCs w:val="20"/>
        </w:rPr>
        <w:br/>
        <w:t>NIH R15</w:t>
      </w:r>
      <w:r w:rsidRPr="00344666">
        <w:rPr>
          <w:rFonts w:ascii="Arial" w:hAnsi="Arial" w:cs="Arial"/>
          <w:color w:val="000000"/>
          <w:sz w:val="20"/>
          <w:szCs w:val="20"/>
        </w:rPr>
        <w:br/>
        <w:t>Role: Co-I (NP Greene PI)</w:t>
      </w:r>
      <w:r w:rsidRPr="00344666">
        <w:rPr>
          <w:rFonts w:ascii="Arial" w:hAnsi="Arial" w:cs="Arial"/>
          <w:color w:val="000000"/>
          <w:sz w:val="20"/>
          <w:szCs w:val="20"/>
        </w:rPr>
        <w:br/>
        <w:t>Submitted June 25, 2015</w:t>
      </w:r>
      <w:r w:rsidRPr="00344666">
        <w:rPr>
          <w:rFonts w:ascii="Arial" w:hAnsi="Arial" w:cs="Arial"/>
          <w:color w:val="000000"/>
          <w:sz w:val="20"/>
          <w:szCs w:val="20"/>
        </w:rPr>
        <w:br/>
        <w:t>Status: Not Funded</w:t>
      </w:r>
    </w:p>
    <w:p w14:paraId="2EE7DDDF" w14:textId="77777777" w:rsidR="009432AC" w:rsidRPr="00344666" w:rsidRDefault="009432AC" w:rsidP="00377D16">
      <w:pPr>
        <w:tabs>
          <w:tab w:val="left" w:pos="900"/>
        </w:tabs>
        <w:autoSpaceDE w:val="0"/>
        <w:autoSpaceDN w:val="0"/>
        <w:adjustRightInd w:val="0"/>
        <w:spacing w:after="0" w:line="240" w:lineRule="auto"/>
        <w:ind w:left="720" w:hanging="360"/>
        <w:rPr>
          <w:rFonts w:ascii="Arial" w:hAnsi="Arial" w:cs="Arial"/>
          <w:color w:val="000000"/>
          <w:sz w:val="20"/>
          <w:szCs w:val="20"/>
        </w:rPr>
      </w:pPr>
    </w:p>
    <w:p w14:paraId="10E6074A" w14:textId="2DC91873" w:rsidR="009432AC" w:rsidRPr="00344666" w:rsidRDefault="009432AC" w:rsidP="00377D16">
      <w:pPr>
        <w:pStyle w:val="ListParagraph"/>
        <w:numPr>
          <w:ilvl w:val="0"/>
          <w:numId w:val="9"/>
        </w:numPr>
        <w:tabs>
          <w:tab w:val="left" w:pos="900"/>
        </w:tabs>
        <w:autoSpaceDE w:val="0"/>
        <w:autoSpaceDN w:val="0"/>
        <w:adjustRightInd w:val="0"/>
        <w:ind w:left="720"/>
        <w:rPr>
          <w:rFonts w:ascii="Arial" w:hAnsi="Arial" w:cs="Arial"/>
          <w:color w:val="000000"/>
          <w:sz w:val="20"/>
          <w:szCs w:val="20"/>
        </w:rPr>
      </w:pPr>
      <w:r w:rsidRPr="00344666">
        <w:rPr>
          <w:rFonts w:ascii="Arial" w:hAnsi="Arial" w:cs="Arial"/>
          <w:color w:val="000000"/>
          <w:sz w:val="20"/>
          <w:szCs w:val="20"/>
        </w:rPr>
        <w:t>Role mitochondrial degeneration in development of cancer cachexia</w:t>
      </w:r>
      <w:r w:rsidRPr="00344666">
        <w:rPr>
          <w:rFonts w:ascii="Arial" w:hAnsi="Arial" w:cs="Arial"/>
          <w:color w:val="000000"/>
          <w:sz w:val="20"/>
          <w:szCs w:val="20"/>
        </w:rPr>
        <w:br/>
        <w:t>American Institute for Cancer Research</w:t>
      </w:r>
      <w:r w:rsidRPr="00344666">
        <w:rPr>
          <w:rFonts w:ascii="Arial" w:hAnsi="Arial" w:cs="Arial"/>
          <w:color w:val="000000"/>
          <w:sz w:val="20"/>
          <w:szCs w:val="20"/>
        </w:rPr>
        <w:br/>
        <w:t>Role: Co-I (NP Greene PI)</w:t>
      </w:r>
      <w:r w:rsidRPr="00344666">
        <w:rPr>
          <w:rFonts w:ascii="Arial" w:hAnsi="Arial" w:cs="Arial"/>
          <w:color w:val="000000"/>
          <w:sz w:val="20"/>
          <w:szCs w:val="20"/>
        </w:rPr>
        <w:br/>
        <w:t>Submitted May 11, 2015</w:t>
      </w:r>
      <w:r w:rsidRPr="00344666">
        <w:rPr>
          <w:rFonts w:ascii="Arial" w:hAnsi="Arial" w:cs="Arial"/>
          <w:color w:val="000000"/>
          <w:sz w:val="20"/>
          <w:szCs w:val="20"/>
        </w:rPr>
        <w:br/>
        <w:t>Status: Not Funded</w:t>
      </w:r>
    </w:p>
    <w:p w14:paraId="4EFC47DA" w14:textId="77777777" w:rsidR="009432AC" w:rsidRPr="00344666" w:rsidRDefault="009432AC" w:rsidP="009432AC">
      <w:pPr>
        <w:tabs>
          <w:tab w:val="left" w:pos="900"/>
        </w:tabs>
        <w:autoSpaceDE w:val="0"/>
        <w:autoSpaceDN w:val="0"/>
        <w:adjustRightInd w:val="0"/>
        <w:spacing w:after="0" w:line="240" w:lineRule="auto"/>
        <w:ind w:left="540" w:hanging="180"/>
        <w:rPr>
          <w:rFonts w:ascii="Arial" w:hAnsi="Arial" w:cs="Arial"/>
          <w:color w:val="000000"/>
          <w:sz w:val="20"/>
          <w:szCs w:val="20"/>
        </w:rPr>
      </w:pPr>
    </w:p>
    <w:p w14:paraId="579A4A0D" w14:textId="77777777" w:rsidR="009432AC" w:rsidRPr="00344666" w:rsidRDefault="009432AC" w:rsidP="00A673AC">
      <w:pPr>
        <w:autoSpaceDE w:val="0"/>
        <w:autoSpaceDN w:val="0"/>
        <w:adjustRightInd w:val="0"/>
        <w:spacing w:after="0" w:line="240" w:lineRule="auto"/>
        <w:rPr>
          <w:rFonts w:ascii="Arial" w:hAnsi="Arial" w:cs="Arial"/>
          <w:i/>
          <w:iCs/>
          <w:color w:val="000000"/>
          <w:sz w:val="20"/>
          <w:szCs w:val="20"/>
        </w:rPr>
      </w:pPr>
    </w:p>
    <w:p w14:paraId="1D46937F" w14:textId="5335F239" w:rsidR="00A673AC" w:rsidRPr="00A673AC" w:rsidRDefault="00A673AC" w:rsidP="00A673AC">
      <w:pPr>
        <w:autoSpaceDE w:val="0"/>
        <w:autoSpaceDN w:val="0"/>
        <w:adjustRightInd w:val="0"/>
        <w:spacing w:after="0" w:line="240" w:lineRule="auto"/>
        <w:rPr>
          <w:rFonts w:ascii="Arial" w:hAnsi="Arial" w:cs="Arial"/>
          <w:i/>
          <w:iCs/>
          <w:color w:val="000000"/>
          <w:sz w:val="20"/>
          <w:szCs w:val="20"/>
        </w:rPr>
      </w:pPr>
      <w:r w:rsidRPr="00A673AC">
        <w:rPr>
          <w:rFonts w:ascii="Arial" w:hAnsi="Arial" w:cs="Arial"/>
          <w:i/>
          <w:iCs/>
          <w:color w:val="000000"/>
          <w:sz w:val="20"/>
          <w:szCs w:val="20"/>
        </w:rPr>
        <w:t xml:space="preserve">Internal Support </w:t>
      </w:r>
    </w:p>
    <w:p w14:paraId="04EA3678" w14:textId="517EB842" w:rsidR="009432AC" w:rsidRPr="00344666" w:rsidRDefault="009432AC" w:rsidP="00B82FF9">
      <w:pPr>
        <w:autoSpaceDE w:val="0"/>
        <w:autoSpaceDN w:val="0"/>
        <w:adjustRightInd w:val="0"/>
        <w:spacing w:after="0" w:line="240" w:lineRule="auto"/>
        <w:ind w:firstLine="360"/>
        <w:rPr>
          <w:rFonts w:ascii="Arial" w:hAnsi="Arial" w:cs="Arial"/>
          <w:i/>
          <w:iCs/>
          <w:color w:val="000000"/>
          <w:sz w:val="20"/>
          <w:szCs w:val="20"/>
        </w:rPr>
      </w:pPr>
      <w:r w:rsidRPr="00A673AC">
        <w:rPr>
          <w:rFonts w:ascii="Arial" w:hAnsi="Arial" w:cs="Arial"/>
          <w:i/>
          <w:iCs/>
          <w:color w:val="000000"/>
          <w:sz w:val="20"/>
          <w:szCs w:val="20"/>
        </w:rPr>
        <w:t>Received</w:t>
      </w:r>
      <w:r w:rsidRPr="00344666">
        <w:rPr>
          <w:rFonts w:ascii="Arial" w:hAnsi="Arial" w:cs="Arial"/>
          <w:i/>
          <w:iCs/>
          <w:color w:val="000000"/>
          <w:sz w:val="20"/>
          <w:szCs w:val="20"/>
        </w:rPr>
        <w:t xml:space="preserve"> (Funded)</w:t>
      </w:r>
    </w:p>
    <w:p w14:paraId="354ACEA1" w14:textId="77777777" w:rsidR="009C0095" w:rsidRDefault="009C0095" w:rsidP="009C0095">
      <w:pPr>
        <w:pStyle w:val="ListParagraph"/>
        <w:numPr>
          <w:ilvl w:val="0"/>
          <w:numId w:val="10"/>
        </w:numPr>
        <w:autoSpaceDE w:val="0"/>
        <w:autoSpaceDN w:val="0"/>
        <w:adjustRightInd w:val="0"/>
        <w:ind w:hanging="270"/>
        <w:rPr>
          <w:rFonts w:ascii="Arial" w:hAnsi="Arial" w:cs="Arial"/>
          <w:color w:val="000000"/>
          <w:sz w:val="20"/>
          <w:szCs w:val="20"/>
        </w:rPr>
      </w:pPr>
      <w:bookmarkStart w:id="6" w:name="_Hlk61010391"/>
      <w:r>
        <w:rPr>
          <w:rFonts w:ascii="Arial" w:hAnsi="Arial" w:cs="Arial"/>
          <w:color w:val="000000"/>
          <w:sz w:val="20"/>
          <w:szCs w:val="20"/>
        </w:rPr>
        <w:t>Baylor Postdoctoral hiring Program</w:t>
      </w:r>
    </w:p>
    <w:p w14:paraId="11E5C671" w14:textId="77777777" w:rsidR="009C0095" w:rsidRPr="006D0C0E" w:rsidRDefault="009C0095" w:rsidP="009C0095">
      <w:pPr>
        <w:autoSpaceDE w:val="0"/>
        <w:autoSpaceDN w:val="0"/>
        <w:adjustRightInd w:val="0"/>
        <w:ind w:left="720"/>
        <w:rPr>
          <w:rFonts w:ascii="Arial" w:hAnsi="Arial" w:cs="Arial"/>
          <w:color w:val="000000"/>
          <w:sz w:val="20"/>
          <w:szCs w:val="20"/>
        </w:rPr>
      </w:pPr>
      <w:r>
        <w:rPr>
          <w:rFonts w:ascii="Arial" w:hAnsi="Arial" w:cs="Arial"/>
          <w:color w:val="000000"/>
          <w:sz w:val="20"/>
          <w:szCs w:val="20"/>
        </w:rPr>
        <w:t>Role:PI</w:t>
      </w:r>
      <w:r>
        <w:rPr>
          <w:rFonts w:ascii="Arial" w:hAnsi="Arial" w:cs="Arial"/>
          <w:color w:val="000000"/>
          <w:sz w:val="20"/>
          <w:szCs w:val="20"/>
        </w:rPr>
        <w:br/>
        <w:t>Status –Submitted September 2021; Funded October 2021. Position funded for Fall 2022-2025</w:t>
      </w:r>
    </w:p>
    <w:p w14:paraId="66DC04B7" w14:textId="3F932DBC" w:rsidR="00191247" w:rsidRDefault="00191247" w:rsidP="00B82FF9">
      <w:pPr>
        <w:pStyle w:val="ListParagraph"/>
        <w:numPr>
          <w:ilvl w:val="0"/>
          <w:numId w:val="10"/>
        </w:numPr>
        <w:autoSpaceDE w:val="0"/>
        <w:autoSpaceDN w:val="0"/>
        <w:adjustRightInd w:val="0"/>
        <w:ind w:hanging="270"/>
        <w:rPr>
          <w:rFonts w:ascii="Arial" w:hAnsi="Arial" w:cs="Arial"/>
          <w:color w:val="000000"/>
          <w:sz w:val="20"/>
          <w:szCs w:val="20"/>
        </w:rPr>
      </w:pPr>
      <w:r w:rsidRPr="00191247">
        <w:rPr>
          <w:rFonts w:ascii="Arial" w:hAnsi="Arial" w:cs="Arial"/>
          <w:color w:val="000000"/>
          <w:sz w:val="20"/>
          <w:szCs w:val="20"/>
        </w:rPr>
        <w:t>The effect of BGP-15 on mitochondrial dynamics in cardiac cachexia.</w:t>
      </w:r>
      <w:r>
        <w:rPr>
          <w:rFonts w:ascii="Arial" w:hAnsi="Arial" w:cs="Arial"/>
          <w:color w:val="000000"/>
          <w:sz w:val="20"/>
          <w:szCs w:val="20"/>
        </w:rPr>
        <w:br/>
        <w:t>Baylor University Summer Sabbatical Program</w:t>
      </w:r>
      <w:r>
        <w:rPr>
          <w:rFonts w:ascii="Arial" w:hAnsi="Arial" w:cs="Arial"/>
          <w:color w:val="000000"/>
          <w:sz w:val="20"/>
          <w:szCs w:val="20"/>
        </w:rPr>
        <w:br/>
        <w:t>Role: PI</w:t>
      </w:r>
    </w:p>
    <w:p w14:paraId="36DF1605" w14:textId="4BBE58E5" w:rsidR="00191247" w:rsidRDefault="00191247" w:rsidP="00191247">
      <w:pPr>
        <w:pStyle w:val="ListParagraph"/>
        <w:autoSpaceDE w:val="0"/>
        <w:autoSpaceDN w:val="0"/>
        <w:adjustRightInd w:val="0"/>
        <w:rPr>
          <w:rFonts w:ascii="Arial" w:hAnsi="Arial" w:cs="Arial"/>
          <w:color w:val="000000"/>
          <w:sz w:val="20"/>
          <w:szCs w:val="20"/>
        </w:rPr>
      </w:pPr>
      <w:r>
        <w:rPr>
          <w:rFonts w:ascii="Arial" w:hAnsi="Arial" w:cs="Arial"/>
          <w:color w:val="000000"/>
          <w:sz w:val="20"/>
          <w:szCs w:val="20"/>
        </w:rPr>
        <w:t>Funded – Summer 2021</w:t>
      </w:r>
    </w:p>
    <w:p w14:paraId="0C4E5087" w14:textId="1559F37F" w:rsidR="00191247" w:rsidRDefault="00191247" w:rsidP="00191247">
      <w:pPr>
        <w:pStyle w:val="ListParagraph"/>
        <w:autoSpaceDE w:val="0"/>
        <w:autoSpaceDN w:val="0"/>
        <w:adjustRightInd w:val="0"/>
        <w:rPr>
          <w:rFonts w:ascii="Arial" w:hAnsi="Arial" w:cs="Arial"/>
          <w:color w:val="000000"/>
          <w:sz w:val="20"/>
          <w:szCs w:val="20"/>
        </w:rPr>
      </w:pPr>
      <w:r>
        <w:rPr>
          <w:rFonts w:ascii="Arial" w:hAnsi="Arial" w:cs="Arial"/>
          <w:color w:val="000000"/>
          <w:sz w:val="20"/>
          <w:szCs w:val="20"/>
        </w:rPr>
        <w:t>Submitted – 9/21/2020</w:t>
      </w:r>
    </w:p>
    <w:p w14:paraId="0D7C4B8C" w14:textId="60C6A937" w:rsidR="00191247" w:rsidRDefault="00191247" w:rsidP="00191247">
      <w:pPr>
        <w:pStyle w:val="ListParagraph"/>
        <w:autoSpaceDE w:val="0"/>
        <w:autoSpaceDN w:val="0"/>
        <w:adjustRightInd w:val="0"/>
        <w:rPr>
          <w:rFonts w:ascii="Arial" w:hAnsi="Arial" w:cs="Arial"/>
          <w:color w:val="000000"/>
          <w:sz w:val="20"/>
          <w:szCs w:val="20"/>
        </w:rPr>
      </w:pPr>
      <w:r>
        <w:rPr>
          <w:rFonts w:ascii="Arial" w:hAnsi="Arial" w:cs="Arial"/>
          <w:color w:val="000000"/>
          <w:sz w:val="20"/>
          <w:szCs w:val="20"/>
        </w:rPr>
        <w:t>Status – To be completed Summer 2021</w:t>
      </w:r>
    </w:p>
    <w:bookmarkEnd w:id="6"/>
    <w:p w14:paraId="40569758" w14:textId="77777777" w:rsidR="00191247" w:rsidRDefault="00191247" w:rsidP="00191247">
      <w:pPr>
        <w:pStyle w:val="ListParagraph"/>
        <w:autoSpaceDE w:val="0"/>
        <w:autoSpaceDN w:val="0"/>
        <w:adjustRightInd w:val="0"/>
        <w:rPr>
          <w:rFonts w:ascii="Arial" w:hAnsi="Arial" w:cs="Arial"/>
          <w:color w:val="000000"/>
          <w:sz w:val="20"/>
          <w:szCs w:val="20"/>
        </w:rPr>
      </w:pPr>
    </w:p>
    <w:p w14:paraId="15C09199" w14:textId="23F29A3F" w:rsidR="009432AC" w:rsidRPr="00344666" w:rsidRDefault="009432AC" w:rsidP="00B82FF9">
      <w:pPr>
        <w:pStyle w:val="ListParagraph"/>
        <w:numPr>
          <w:ilvl w:val="0"/>
          <w:numId w:val="10"/>
        </w:numPr>
        <w:autoSpaceDE w:val="0"/>
        <w:autoSpaceDN w:val="0"/>
        <w:adjustRightInd w:val="0"/>
        <w:ind w:hanging="270"/>
        <w:rPr>
          <w:rFonts w:ascii="Arial" w:hAnsi="Arial" w:cs="Arial"/>
          <w:color w:val="000000"/>
          <w:sz w:val="20"/>
          <w:szCs w:val="20"/>
        </w:rPr>
      </w:pPr>
      <w:r w:rsidRPr="00344666">
        <w:rPr>
          <w:rFonts w:ascii="Arial" w:hAnsi="Arial" w:cs="Arial"/>
          <w:color w:val="000000"/>
          <w:sz w:val="20"/>
          <w:szCs w:val="20"/>
        </w:rPr>
        <w:t>Modification of virus-like particles to target skeletal muscle.</w:t>
      </w:r>
    </w:p>
    <w:p w14:paraId="179E5DF2"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UT Tyler Presidential Interdisciplinary Grants Program</w:t>
      </w:r>
    </w:p>
    <w:p w14:paraId="3186CBB5"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Submitted March 18th, 2018</w:t>
      </w:r>
    </w:p>
    <w:p w14:paraId="1B419A79"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 xml:space="preserve">Funded September 1,2019 -July 31, 2020. </w:t>
      </w:r>
    </w:p>
    <w:p w14:paraId="3ECFE4E1"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Direct Costs: $20,000.</w:t>
      </w:r>
    </w:p>
    <w:p w14:paraId="488C6C2C"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Role: PI</w:t>
      </w:r>
    </w:p>
    <w:p w14:paraId="4C07E282" w14:textId="4E1EA50E"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Status: Completed</w:t>
      </w:r>
    </w:p>
    <w:p w14:paraId="10A71799" w14:textId="7A61C519" w:rsidR="009432AC" w:rsidRPr="00344666" w:rsidRDefault="009432AC" w:rsidP="006176E5">
      <w:pPr>
        <w:autoSpaceDE w:val="0"/>
        <w:autoSpaceDN w:val="0"/>
        <w:adjustRightInd w:val="0"/>
        <w:spacing w:after="0" w:line="240" w:lineRule="auto"/>
        <w:ind w:firstLine="720"/>
        <w:rPr>
          <w:rFonts w:ascii="Arial" w:hAnsi="Arial" w:cs="Arial"/>
          <w:color w:val="000000"/>
          <w:sz w:val="20"/>
          <w:szCs w:val="20"/>
        </w:rPr>
      </w:pPr>
    </w:p>
    <w:p w14:paraId="7BAE4FD9" w14:textId="77777777" w:rsidR="009432AC" w:rsidRPr="00344666" w:rsidRDefault="009432AC" w:rsidP="00B82FF9">
      <w:pPr>
        <w:pStyle w:val="ListParagraph"/>
        <w:numPr>
          <w:ilvl w:val="0"/>
          <w:numId w:val="10"/>
        </w:numPr>
        <w:autoSpaceDE w:val="0"/>
        <w:autoSpaceDN w:val="0"/>
        <w:adjustRightInd w:val="0"/>
        <w:ind w:hanging="270"/>
        <w:rPr>
          <w:rFonts w:ascii="Arial" w:hAnsi="Arial" w:cs="Arial"/>
          <w:color w:val="000000"/>
          <w:sz w:val="20"/>
          <w:szCs w:val="20"/>
        </w:rPr>
      </w:pPr>
      <w:r w:rsidRPr="00344666">
        <w:rPr>
          <w:rFonts w:ascii="Arial" w:hAnsi="Arial" w:cs="Arial"/>
          <w:color w:val="000000"/>
          <w:sz w:val="20"/>
          <w:szCs w:val="20"/>
        </w:rPr>
        <w:t>The Role of muscle protein synthesis in cancer-induced cardiac atrophy</w:t>
      </w:r>
    </w:p>
    <w:p w14:paraId="693A1FE8"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University of Texas at Tyler Office of Sponsored Research Faculty Research Grant</w:t>
      </w:r>
    </w:p>
    <w:p w14:paraId="75E6ECA8"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Role: PI</w:t>
      </w:r>
    </w:p>
    <w:p w14:paraId="3711E005"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Submitted April 1, 2016</w:t>
      </w:r>
    </w:p>
    <w:p w14:paraId="43CBE460"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Funded June1, 2016</w:t>
      </w:r>
    </w:p>
    <w:p w14:paraId="00051870"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Direct Costs- $8,820</w:t>
      </w:r>
    </w:p>
    <w:p w14:paraId="5E8720D5"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Status - Completed</w:t>
      </w:r>
    </w:p>
    <w:p w14:paraId="0103624D" w14:textId="77777777" w:rsidR="009432AC" w:rsidRPr="00344666" w:rsidRDefault="009432AC" w:rsidP="009432AC">
      <w:pPr>
        <w:autoSpaceDE w:val="0"/>
        <w:autoSpaceDN w:val="0"/>
        <w:adjustRightInd w:val="0"/>
        <w:spacing w:after="0" w:line="240" w:lineRule="auto"/>
        <w:ind w:firstLine="540"/>
        <w:rPr>
          <w:rFonts w:ascii="Arial" w:hAnsi="Arial" w:cs="Arial"/>
          <w:color w:val="000000"/>
          <w:sz w:val="20"/>
          <w:szCs w:val="20"/>
        </w:rPr>
      </w:pPr>
    </w:p>
    <w:p w14:paraId="79DED9EB" w14:textId="77777777" w:rsidR="009432AC" w:rsidRPr="00344666" w:rsidRDefault="009432AC" w:rsidP="00B82FF9">
      <w:pPr>
        <w:pStyle w:val="ListParagraph"/>
        <w:numPr>
          <w:ilvl w:val="0"/>
          <w:numId w:val="10"/>
        </w:numPr>
        <w:autoSpaceDE w:val="0"/>
        <w:autoSpaceDN w:val="0"/>
        <w:adjustRightInd w:val="0"/>
        <w:ind w:hanging="180"/>
        <w:rPr>
          <w:rFonts w:ascii="Arial" w:hAnsi="Arial" w:cs="Arial"/>
          <w:color w:val="000000"/>
          <w:sz w:val="20"/>
          <w:szCs w:val="20"/>
        </w:rPr>
      </w:pPr>
      <w:r w:rsidRPr="00344666">
        <w:rPr>
          <w:rFonts w:ascii="Arial" w:hAnsi="Arial" w:cs="Arial"/>
          <w:color w:val="000000"/>
          <w:sz w:val="20"/>
          <w:szCs w:val="20"/>
        </w:rPr>
        <w:t>Mitochondrial protein synthesis in cardiac atrophy</w:t>
      </w:r>
    </w:p>
    <w:p w14:paraId="755B042E"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Integrative Institute of Healthcare - UT Tyler</w:t>
      </w:r>
    </w:p>
    <w:p w14:paraId="3FBC4F2C"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Role: PI</w:t>
      </w:r>
    </w:p>
    <w:p w14:paraId="36362B91"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August 10/2016</w:t>
      </w:r>
    </w:p>
    <w:p w14:paraId="573238AF" w14:textId="77777777"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Direct Costs - $4,763</w:t>
      </w:r>
    </w:p>
    <w:p w14:paraId="13D35C33" w14:textId="3CB577B4" w:rsidR="009432AC" w:rsidRPr="00344666" w:rsidRDefault="009432AC" w:rsidP="009432AC">
      <w:pPr>
        <w:pStyle w:val="ListParagraph"/>
        <w:autoSpaceDE w:val="0"/>
        <w:autoSpaceDN w:val="0"/>
        <w:adjustRightInd w:val="0"/>
        <w:rPr>
          <w:rFonts w:ascii="Arial" w:hAnsi="Arial" w:cs="Arial"/>
          <w:color w:val="000000"/>
          <w:sz w:val="20"/>
          <w:szCs w:val="20"/>
        </w:rPr>
      </w:pPr>
      <w:r w:rsidRPr="00344666">
        <w:rPr>
          <w:rFonts w:ascii="Arial" w:hAnsi="Arial" w:cs="Arial"/>
          <w:color w:val="000000"/>
          <w:sz w:val="20"/>
          <w:szCs w:val="20"/>
        </w:rPr>
        <w:t>Status: Completed</w:t>
      </w:r>
    </w:p>
    <w:p w14:paraId="3A3CFF8C" w14:textId="77777777" w:rsidR="009432AC" w:rsidRPr="00344666" w:rsidRDefault="009432AC" w:rsidP="006176E5">
      <w:pPr>
        <w:autoSpaceDE w:val="0"/>
        <w:autoSpaceDN w:val="0"/>
        <w:adjustRightInd w:val="0"/>
        <w:spacing w:after="0" w:line="240" w:lineRule="auto"/>
        <w:ind w:firstLine="720"/>
        <w:rPr>
          <w:rFonts w:ascii="Arial" w:hAnsi="Arial" w:cs="Arial"/>
          <w:color w:val="000000"/>
          <w:sz w:val="20"/>
          <w:szCs w:val="20"/>
        </w:rPr>
      </w:pPr>
    </w:p>
    <w:p w14:paraId="3156F0C8" w14:textId="77777777" w:rsidR="009432AC" w:rsidRPr="00344666" w:rsidRDefault="00A673AC" w:rsidP="00B82FF9">
      <w:pPr>
        <w:tabs>
          <w:tab w:val="left" w:pos="900"/>
        </w:tabs>
        <w:autoSpaceDE w:val="0"/>
        <w:autoSpaceDN w:val="0"/>
        <w:adjustRightInd w:val="0"/>
        <w:ind w:firstLine="450"/>
        <w:rPr>
          <w:rFonts w:ascii="Arial" w:hAnsi="Arial" w:cs="Arial"/>
          <w:color w:val="000000"/>
          <w:sz w:val="20"/>
          <w:szCs w:val="20"/>
        </w:rPr>
      </w:pPr>
      <w:r w:rsidRPr="00344666">
        <w:rPr>
          <w:rFonts w:ascii="Arial" w:hAnsi="Arial" w:cs="Arial"/>
          <w:i/>
          <w:iCs/>
          <w:color w:val="000000"/>
          <w:sz w:val="20"/>
          <w:szCs w:val="20"/>
        </w:rPr>
        <w:t xml:space="preserve">Submitted </w:t>
      </w:r>
    </w:p>
    <w:p w14:paraId="26891CBF" w14:textId="7F7B1EBB" w:rsidR="009432AC" w:rsidRPr="00344666" w:rsidRDefault="009432AC" w:rsidP="00B82FF9">
      <w:pPr>
        <w:pStyle w:val="ListParagraph"/>
        <w:numPr>
          <w:ilvl w:val="0"/>
          <w:numId w:val="11"/>
        </w:numPr>
        <w:tabs>
          <w:tab w:val="left" w:pos="990"/>
        </w:tabs>
        <w:autoSpaceDE w:val="0"/>
        <w:autoSpaceDN w:val="0"/>
        <w:adjustRightInd w:val="0"/>
        <w:ind w:left="810" w:hanging="180"/>
        <w:rPr>
          <w:rFonts w:ascii="Arial" w:hAnsi="Arial" w:cs="Arial"/>
          <w:color w:val="000000"/>
          <w:sz w:val="20"/>
          <w:szCs w:val="20"/>
        </w:rPr>
      </w:pPr>
      <w:r w:rsidRPr="00344666">
        <w:rPr>
          <w:rFonts w:ascii="Arial" w:hAnsi="Arial" w:cs="Arial"/>
          <w:color w:val="000000"/>
          <w:sz w:val="20"/>
          <w:szCs w:val="20"/>
        </w:rPr>
        <w:t>Role of mitochondrial degeneration in metabolic flexibility of skeletal muscle.</w:t>
      </w:r>
      <w:r w:rsidRPr="00344666">
        <w:rPr>
          <w:rFonts w:ascii="Arial" w:hAnsi="Arial" w:cs="Arial"/>
          <w:color w:val="000000"/>
          <w:sz w:val="20"/>
          <w:szCs w:val="20"/>
        </w:rPr>
        <w:br/>
        <w:t xml:space="preserve">College of Nursing and Health Sciences Intramural Grant </w:t>
      </w:r>
      <w:r w:rsidRPr="00344666">
        <w:rPr>
          <w:rFonts w:ascii="Arial" w:hAnsi="Arial" w:cs="Arial"/>
          <w:color w:val="000000"/>
          <w:sz w:val="20"/>
          <w:szCs w:val="20"/>
        </w:rPr>
        <w:br/>
        <w:t>Role: PI</w:t>
      </w:r>
      <w:r w:rsidRPr="00344666">
        <w:rPr>
          <w:rFonts w:ascii="Arial" w:hAnsi="Arial" w:cs="Arial"/>
          <w:color w:val="000000"/>
          <w:sz w:val="20"/>
          <w:szCs w:val="20"/>
        </w:rPr>
        <w:br/>
        <w:t>Submitted November 18, 2015</w:t>
      </w:r>
      <w:r w:rsidRPr="00344666">
        <w:rPr>
          <w:rFonts w:ascii="Arial" w:hAnsi="Arial" w:cs="Arial"/>
          <w:color w:val="000000"/>
          <w:sz w:val="20"/>
          <w:szCs w:val="20"/>
        </w:rPr>
        <w:br/>
        <w:t>Status: Not Funded</w:t>
      </w:r>
    </w:p>
    <w:p w14:paraId="379529CE" w14:textId="75209EDB" w:rsidR="00A673AC" w:rsidRPr="00A673AC" w:rsidRDefault="00A673AC" w:rsidP="006176E5">
      <w:pPr>
        <w:autoSpaceDE w:val="0"/>
        <w:autoSpaceDN w:val="0"/>
        <w:adjustRightInd w:val="0"/>
        <w:spacing w:after="0" w:line="240" w:lineRule="auto"/>
        <w:ind w:firstLine="720"/>
        <w:rPr>
          <w:rFonts w:ascii="Arial" w:hAnsi="Arial" w:cs="Arial"/>
          <w:i/>
          <w:iCs/>
          <w:color w:val="000000"/>
          <w:sz w:val="20"/>
          <w:szCs w:val="20"/>
        </w:rPr>
      </w:pPr>
    </w:p>
    <w:p w14:paraId="58765F2B" w14:textId="77777777" w:rsidR="00A673AC" w:rsidRPr="00A673AC" w:rsidRDefault="00A673AC" w:rsidP="00A673AC">
      <w:pPr>
        <w:autoSpaceDE w:val="0"/>
        <w:autoSpaceDN w:val="0"/>
        <w:adjustRightInd w:val="0"/>
        <w:spacing w:after="0" w:line="240" w:lineRule="auto"/>
        <w:rPr>
          <w:rFonts w:ascii="Arial" w:hAnsi="Arial" w:cs="Arial"/>
          <w:sz w:val="20"/>
          <w:szCs w:val="20"/>
        </w:rPr>
      </w:pPr>
      <w:r w:rsidRPr="00A673AC">
        <w:rPr>
          <w:rFonts w:ascii="Arial" w:hAnsi="Arial" w:cs="Arial"/>
          <w:b/>
          <w:bCs/>
          <w:sz w:val="20"/>
          <w:szCs w:val="20"/>
        </w:rPr>
        <w:t xml:space="preserve">Service </w:t>
      </w:r>
    </w:p>
    <w:p w14:paraId="502DCD43" w14:textId="77777777" w:rsidR="00A673AC" w:rsidRPr="00A673AC" w:rsidRDefault="00A673AC" w:rsidP="00DE1C2F">
      <w:pPr>
        <w:autoSpaceDE w:val="0"/>
        <w:autoSpaceDN w:val="0"/>
        <w:adjustRightInd w:val="0"/>
        <w:spacing w:after="0" w:line="240" w:lineRule="auto"/>
        <w:ind w:left="270" w:hanging="90"/>
        <w:rPr>
          <w:rFonts w:ascii="Arial" w:hAnsi="Arial" w:cs="Arial"/>
          <w:i/>
          <w:iCs/>
          <w:sz w:val="20"/>
          <w:szCs w:val="20"/>
        </w:rPr>
      </w:pPr>
      <w:r w:rsidRPr="00A673AC">
        <w:rPr>
          <w:rFonts w:ascii="Arial" w:hAnsi="Arial" w:cs="Arial"/>
          <w:i/>
          <w:iCs/>
          <w:sz w:val="20"/>
          <w:szCs w:val="20"/>
        </w:rPr>
        <w:t xml:space="preserve">Professional </w:t>
      </w:r>
    </w:p>
    <w:p w14:paraId="0828589D" w14:textId="0E0D88D4" w:rsidR="00A673AC" w:rsidRDefault="00A673AC" w:rsidP="00DE1C2F">
      <w:pPr>
        <w:autoSpaceDE w:val="0"/>
        <w:autoSpaceDN w:val="0"/>
        <w:adjustRightInd w:val="0"/>
        <w:spacing w:after="0" w:line="240" w:lineRule="auto"/>
        <w:ind w:left="270" w:firstLine="450"/>
        <w:rPr>
          <w:rFonts w:ascii="Arial" w:hAnsi="Arial" w:cs="Arial"/>
          <w:i/>
          <w:iCs/>
          <w:sz w:val="20"/>
          <w:szCs w:val="20"/>
        </w:rPr>
      </w:pPr>
      <w:r w:rsidRPr="00A673AC">
        <w:rPr>
          <w:rFonts w:ascii="Arial" w:hAnsi="Arial" w:cs="Arial"/>
          <w:i/>
          <w:iCs/>
          <w:sz w:val="20"/>
          <w:szCs w:val="20"/>
        </w:rPr>
        <w:t xml:space="preserve">Affiliations </w:t>
      </w:r>
    </w:p>
    <w:p w14:paraId="34577CAE" w14:textId="3D81727B"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American College of Sports Medicine, 2007</w:t>
      </w:r>
      <w:r w:rsidR="00F94944">
        <w:rPr>
          <w:rFonts w:ascii="Arial" w:hAnsi="Arial" w:cs="Arial"/>
          <w:sz w:val="20"/>
          <w:szCs w:val="20"/>
        </w:rPr>
        <w:t>-</w:t>
      </w:r>
      <w:r w:rsidRPr="00844D7E">
        <w:rPr>
          <w:rFonts w:ascii="Arial" w:hAnsi="Arial" w:cs="Arial"/>
          <w:sz w:val="20"/>
          <w:szCs w:val="20"/>
        </w:rPr>
        <w:t>present</w:t>
      </w:r>
    </w:p>
    <w:p w14:paraId="1B56F18F"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American Physiological Society, 2007 - present</w:t>
      </w:r>
    </w:p>
    <w:p w14:paraId="717DC653"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Texas Regional Chapter of the American College of Sports Medicine, 2007-2011; 2015-present</w:t>
      </w:r>
    </w:p>
    <w:p w14:paraId="3846DE52" w14:textId="69C309AA" w:rsid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Southeast Regional Chapter of the American College of Sports Medicine, 2012</w:t>
      </w:r>
    </w:p>
    <w:p w14:paraId="7A56A388" w14:textId="05F75977" w:rsidR="00F94944" w:rsidRPr="00A673AC" w:rsidRDefault="00F94944" w:rsidP="00844D7E">
      <w:pPr>
        <w:autoSpaceDE w:val="0"/>
        <w:autoSpaceDN w:val="0"/>
        <w:adjustRightInd w:val="0"/>
        <w:spacing w:after="0" w:line="240" w:lineRule="auto"/>
        <w:ind w:left="270" w:firstLine="630"/>
        <w:rPr>
          <w:rFonts w:ascii="Arial" w:hAnsi="Arial" w:cs="Arial"/>
          <w:sz w:val="20"/>
          <w:szCs w:val="20"/>
        </w:rPr>
      </w:pPr>
      <w:r>
        <w:rPr>
          <w:rFonts w:ascii="Arial" w:hAnsi="Arial" w:cs="Arial"/>
          <w:sz w:val="20"/>
          <w:szCs w:val="20"/>
        </w:rPr>
        <w:t>Cancer Cachexia Society – 2020-present</w:t>
      </w:r>
    </w:p>
    <w:p w14:paraId="66E9CDC4" w14:textId="2654877F" w:rsidR="00844D7E" w:rsidRDefault="00844D7E" w:rsidP="00844D7E">
      <w:pPr>
        <w:autoSpaceDE w:val="0"/>
        <w:autoSpaceDN w:val="0"/>
        <w:adjustRightInd w:val="0"/>
        <w:spacing w:after="0" w:line="240" w:lineRule="auto"/>
        <w:ind w:left="270" w:firstLine="450"/>
        <w:rPr>
          <w:rFonts w:ascii="Arial" w:hAnsi="Arial" w:cs="Arial"/>
          <w:i/>
          <w:iCs/>
          <w:sz w:val="20"/>
          <w:szCs w:val="20"/>
        </w:rPr>
      </w:pPr>
    </w:p>
    <w:p w14:paraId="13DEE9FB" w14:textId="77777777" w:rsidR="00F94944" w:rsidRDefault="00F94944" w:rsidP="00844D7E">
      <w:pPr>
        <w:autoSpaceDE w:val="0"/>
        <w:autoSpaceDN w:val="0"/>
        <w:adjustRightInd w:val="0"/>
        <w:spacing w:after="0" w:line="240" w:lineRule="auto"/>
        <w:ind w:left="270" w:firstLine="450"/>
        <w:rPr>
          <w:rFonts w:ascii="Arial" w:hAnsi="Arial" w:cs="Arial"/>
          <w:i/>
          <w:iCs/>
          <w:sz w:val="20"/>
          <w:szCs w:val="20"/>
        </w:rPr>
      </w:pPr>
    </w:p>
    <w:p w14:paraId="6A76FABC" w14:textId="36D78E95" w:rsidR="006B7609" w:rsidRDefault="006B7609" w:rsidP="00844D7E">
      <w:pPr>
        <w:autoSpaceDE w:val="0"/>
        <w:autoSpaceDN w:val="0"/>
        <w:adjustRightInd w:val="0"/>
        <w:spacing w:after="0" w:line="240" w:lineRule="auto"/>
        <w:ind w:left="270" w:firstLine="450"/>
        <w:rPr>
          <w:rFonts w:ascii="Arial" w:hAnsi="Arial" w:cs="Arial"/>
          <w:i/>
          <w:iCs/>
          <w:sz w:val="20"/>
          <w:szCs w:val="20"/>
        </w:rPr>
      </w:pPr>
      <w:r>
        <w:rPr>
          <w:rFonts w:ascii="Arial" w:hAnsi="Arial" w:cs="Arial"/>
          <w:i/>
          <w:iCs/>
          <w:sz w:val="20"/>
          <w:szCs w:val="20"/>
        </w:rPr>
        <w:t>Service</w:t>
      </w:r>
    </w:p>
    <w:p w14:paraId="52630DCB" w14:textId="2FA458A5" w:rsidR="006B7609" w:rsidRPr="00844D7E" w:rsidRDefault="006B7609" w:rsidP="006B7609">
      <w:pPr>
        <w:autoSpaceDE w:val="0"/>
        <w:autoSpaceDN w:val="0"/>
        <w:adjustRightInd w:val="0"/>
        <w:spacing w:after="0" w:line="240" w:lineRule="auto"/>
        <w:ind w:left="270" w:firstLine="630"/>
        <w:rPr>
          <w:rFonts w:ascii="Arial" w:hAnsi="Arial" w:cs="Arial"/>
          <w:i/>
          <w:iCs/>
          <w:sz w:val="20"/>
          <w:szCs w:val="20"/>
        </w:rPr>
      </w:pPr>
      <w:r w:rsidRPr="00844D7E">
        <w:rPr>
          <w:rFonts w:ascii="Arial" w:hAnsi="Arial" w:cs="Arial"/>
          <w:i/>
          <w:iCs/>
          <w:sz w:val="20"/>
          <w:szCs w:val="20"/>
        </w:rPr>
        <w:lastRenderedPageBreak/>
        <w:t>Texas ACSM Student Bowl Referee – 2016, 2017, 2018, 2019</w:t>
      </w:r>
    </w:p>
    <w:p w14:paraId="3D150F72" w14:textId="77777777" w:rsidR="006B7609" w:rsidRPr="00844D7E" w:rsidRDefault="006B7609" w:rsidP="006B7609">
      <w:pPr>
        <w:autoSpaceDE w:val="0"/>
        <w:autoSpaceDN w:val="0"/>
        <w:adjustRightInd w:val="0"/>
        <w:spacing w:after="0" w:line="240" w:lineRule="auto"/>
        <w:ind w:left="270" w:firstLine="630"/>
        <w:rPr>
          <w:rFonts w:ascii="Arial" w:hAnsi="Arial" w:cs="Arial"/>
          <w:i/>
          <w:iCs/>
          <w:sz w:val="20"/>
          <w:szCs w:val="20"/>
        </w:rPr>
      </w:pPr>
      <w:r w:rsidRPr="00844D7E">
        <w:rPr>
          <w:rFonts w:ascii="Arial" w:hAnsi="Arial" w:cs="Arial"/>
          <w:i/>
          <w:iCs/>
          <w:sz w:val="20"/>
          <w:szCs w:val="20"/>
        </w:rPr>
        <w:t>UT Tyler Honors Program Lyceum – Judge 2017</w:t>
      </w:r>
    </w:p>
    <w:p w14:paraId="6BFE5510" w14:textId="77777777" w:rsidR="006B7609" w:rsidRDefault="006B7609" w:rsidP="006B7609">
      <w:pPr>
        <w:autoSpaceDE w:val="0"/>
        <w:autoSpaceDN w:val="0"/>
        <w:adjustRightInd w:val="0"/>
        <w:spacing w:after="0" w:line="240" w:lineRule="auto"/>
        <w:ind w:left="270" w:firstLine="630"/>
        <w:rPr>
          <w:rFonts w:ascii="Arial" w:hAnsi="Arial" w:cs="Arial"/>
          <w:i/>
          <w:iCs/>
          <w:sz w:val="20"/>
          <w:szCs w:val="20"/>
        </w:rPr>
      </w:pPr>
      <w:r w:rsidRPr="00844D7E">
        <w:rPr>
          <w:rFonts w:ascii="Arial" w:hAnsi="Arial" w:cs="Arial"/>
          <w:i/>
          <w:iCs/>
          <w:sz w:val="20"/>
          <w:szCs w:val="20"/>
        </w:rPr>
        <w:t>Texas ACSM - Student Research Development Grant Reviewer 2018</w:t>
      </w:r>
    </w:p>
    <w:p w14:paraId="1712400D" w14:textId="42C6E111" w:rsidR="006B7609" w:rsidRDefault="006B7609" w:rsidP="006B7609">
      <w:pPr>
        <w:autoSpaceDE w:val="0"/>
        <w:autoSpaceDN w:val="0"/>
        <w:adjustRightInd w:val="0"/>
        <w:spacing w:after="0" w:line="240" w:lineRule="auto"/>
        <w:ind w:left="270" w:firstLine="630"/>
        <w:rPr>
          <w:rFonts w:ascii="Arial" w:hAnsi="Arial" w:cs="Arial"/>
          <w:i/>
          <w:iCs/>
          <w:sz w:val="20"/>
          <w:szCs w:val="20"/>
        </w:rPr>
      </w:pPr>
      <w:r w:rsidRPr="00844D7E">
        <w:rPr>
          <w:rFonts w:ascii="Arial" w:hAnsi="Arial" w:cs="Arial"/>
          <w:i/>
          <w:iCs/>
          <w:sz w:val="20"/>
          <w:szCs w:val="20"/>
        </w:rPr>
        <w:t>Texas ACSM – Poster Judge 2019</w:t>
      </w:r>
      <w:r w:rsidR="0076602B">
        <w:rPr>
          <w:rFonts w:ascii="Arial" w:hAnsi="Arial" w:cs="Arial"/>
          <w:i/>
          <w:iCs/>
          <w:sz w:val="20"/>
          <w:szCs w:val="20"/>
        </w:rPr>
        <w:t>, 2022</w:t>
      </w:r>
    </w:p>
    <w:p w14:paraId="322FE24E" w14:textId="6641FFE3" w:rsidR="006B7609" w:rsidRPr="00844D7E" w:rsidRDefault="006B7609" w:rsidP="006B7609">
      <w:pPr>
        <w:autoSpaceDE w:val="0"/>
        <w:autoSpaceDN w:val="0"/>
        <w:adjustRightInd w:val="0"/>
        <w:spacing w:after="0" w:line="240" w:lineRule="auto"/>
        <w:ind w:left="990" w:hanging="90"/>
        <w:rPr>
          <w:rFonts w:ascii="Arial" w:hAnsi="Arial" w:cs="Arial"/>
          <w:i/>
          <w:iCs/>
          <w:sz w:val="20"/>
          <w:szCs w:val="20"/>
        </w:rPr>
      </w:pPr>
      <w:r w:rsidRPr="006B7609">
        <w:rPr>
          <w:rFonts w:ascii="Arial" w:hAnsi="Arial" w:cs="Arial"/>
          <w:i/>
          <w:iCs/>
          <w:sz w:val="20"/>
          <w:szCs w:val="20"/>
        </w:rPr>
        <w:t>Integrative Physiology of Exercise Conference Quiz Bowl – Contributor of Questions for the competition</w:t>
      </w:r>
      <w:r w:rsidR="00CB219E">
        <w:rPr>
          <w:rFonts w:ascii="Arial" w:hAnsi="Arial" w:cs="Arial"/>
          <w:i/>
          <w:iCs/>
          <w:sz w:val="20"/>
          <w:szCs w:val="20"/>
        </w:rPr>
        <w:t xml:space="preserve"> – Dec 2020</w:t>
      </w:r>
    </w:p>
    <w:p w14:paraId="0685B450" w14:textId="6D94242E" w:rsidR="006B7609" w:rsidRDefault="0076602B" w:rsidP="006B7609">
      <w:pPr>
        <w:autoSpaceDE w:val="0"/>
        <w:autoSpaceDN w:val="0"/>
        <w:adjustRightInd w:val="0"/>
        <w:spacing w:after="0" w:line="240" w:lineRule="auto"/>
        <w:ind w:left="810" w:hanging="90"/>
        <w:rPr>
          <w:rFonts w:ascii="Arial" w:hAnsi="Arial" w:cs="Arial"/>
          <w:i/>
          <w:iCs/>
          <w:sz w:val="20"/>
          <w:szCs w:val="20"/>
        </w:rPr>
      </w:pPr>
      <w:r w:rsidRPr="0076602B">
        <w:rPr>
          <w:rFonts w:ascii="Arial" w:hAnsi="Arial" w:cs="Arial"/>
          <w:i/>
          <w:iCs/>
          <w:sz w:val="20"/>
          <w:szCs w:val="20"/>
        </w:rPr>
        <w:tab/>
        <w:t>Central Texas Science and Engineering Fair Judge</w:t>
      </w:r>
      <w:r>
        <w:rPr>
          <w:rFonts w:ascii="Arial" w:hAnsi="Arial" w:cs="Arial"/>
          <w:i/>
          <w:iCs/>
          <w:sz w:val="20"/>
          <w:szCs w:val="20"/>
        </w:rPr>
        <w:t xml:space="preserve"> - 2022</w:t>
      </w:r>
    </w:p>
    <w:p w14:paraId="7F1CD371" w14:textId="77777777" w:rsidR="006B7609" w:rsidRDefault="006B7609" w:rsidP="00844D7E">
      <w:pPr>
        <w:autoSpaceDE w:val="0"/>
        <w:autoSpaceDN w:val="0"/>
        <w:adjustRightInd w:val="0"/>
        <w:spacing w:after="0" w:line="240" w:lineRule="auto"/>
        <w:ind w:left="270" w:firstLine="450"/>
        <w:rPr>
          <w:rFonts w:ascii="Arial" w:hAnsi="Arial" w:cs="Arial"/>
          <w:i/>
          <w:iCs/>
          <w:sz w:val="20"/>
          <w:szCs w:val="20"/>
        </w:rPr>
      </w:pPr>
    </w:p>
    <w:p w14:paraId="7B86B97C" w14:textId="7072CC84" w:rsidR="00844D7E" w:rsidRPr="00844D7E" w:rsidRDefault="00844D7E" w:rsidP="00844D7E">
      <w:pPr>
        <w:autoSpaceDE w:val="0"/>
        <w:autoSpaceDN w:val="0"/>
        <w:adjustRightInd w:val="0"/>
        <w:spacing w:after="0" w:line="240" w:lineRule="auto"/>
        <w:ind w:left="270" w:firstLine="450"/>
        <w:rPr>
          <w:rFonts w:ascii="Arial" w:hAnsi="Arial" w:cs="Arial"/>
          <w:i/>
          <w:iCs/>
          <w:sz w:val="20"/>
          <w:szCs w:val="20"/>
        </w:rPr>
      </w:pPr>
      <w:r w:rsidRPr="00844D7E">
        <w:rPr>
          <w:rFonts w:ascii="Arial" w:hAnsi="Arial" w:cs="Arial"/>
          <w:i/>
          <w:iCs/>
          <w:sz w:val="20"/>
          <w:szCs w:val="20"/>
        </w:rPr>
        <w:t>Journal Referee</w:t>
      </w:r>
    </w:p>
    <w:p w14:paraId="7A86D243"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The Journal of Cachexia, Sarcopenia and Muscle</w:t>
      </w:r>
    </w:p>
    <w:p w14:paraId="213D5D3C"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Medicine &amp; Science in Sports &amp; Exercise</w:t>
      </w:r>
    </w:p>
    <w:p w14:paraId="4A2E9B3E"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bookmarkStart w:id="7" w:name="_Hlk93326129"/>
      <w:r w:rsidRPr="00844D7E">
        <w:rPr>
          <w:rFonts w:ascii="Arial" w:hAnsi="Arial" w:cs="Arial"/>
          <w:sz w:val="20"/>
          <w:szCs w:val="20"/>
        </w:rPr>
        <w:t>American Journal of Physiology - Regulatory, Integrative and Comparative Physiology</w:t>
      </w:r>
    </w:p>
    <w:bookmarkEnd w:id="7"/>
    <w:p w14:paraId="79066832"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Journal of Gerontology</w:t>
      </w:r>
    </w:p>
    <w:p w14:paraId="05D83BBB"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Journal of Physiology</w:t>
      </w:r>
    </w:p>
    <w:p w14:paraId="53782842"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bookmarkStart w:id="8" w:name="_Hlk93326141"/>
      <w:r w:rsidRPr="00844D7E">
        <w:rPr>
          <w:rFonts w:ascii="Arial" w:hAnsi="Arial" w:cs="Arial"/>
          <w:sz w:val="20"/>
          <w:szCs w:val="20"/>
        </w:rPr>
        <w:t>Antioxidants</w:t>
      </w:r>
    </w:p>
    <w:p w14:paraId="43AD5613" w14:textId="77777777"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Nutrients</w:t>
      </w:r>
    </w:p>
    <w:bookmarkEnd w:id="8"/>
    <w:p w14:paraId="5FFBD502" w14:textId="6BCBF888" w:rsidR="00844D7E" w:rsidRPr="00844D7E" w:rsidRDefault="00844D7E" w:rsidP="00844D7E">
      <w:pPr>
        <w:autoSpaceDE w:val="0"/>
        <w:autoSpaceDN w:val="0"/>
        <w:adjustRightInd w:val="0"/>
        <w:spacing w:after="0" w:line="240" w:lineRule="auto"/>
        <w:ind w:left="270" w:firstLine="630"/>
        <w:rPr>
          <w:rFonts w:ascii="Arial" w:hAnsi="Arial" w:cs="Arial"/>
          <w:sz w:val="20"/>
          <w:szCs w:val="20"/>
        </w:rPr>
      </w:pPr>
      <w:r w:rsidRPr="00844D7E">
        <w:rPr>
          <w:rFonts w:ascii="Arial" w:hAnsi="Arial" w:cs="Arial"/>
          <w:sz w:val="20"/>
          <w:szCs w:val="20"/>
        </w:rPr>
        <w:t>Sports</w:t>
      </w:r>
    </w:p>
    <w:p w14:paraId="7EA10B5A" w14:textId="77777777" w:rsidR="00844D7E" w:rsidRDefault="00844D7E" w:rsidP="00DE1C2F">
      <w:pPr>
        <w:autoSpaceDE w:val="0"/>
        <w:autoSpaceDN w:val="0"/>
        <w:adjustRightInd w:val="0"/>
        <w:spacing w:after="0" w:line="240" w:lineRule="auto"/>
        <w:ind w:left="270" w:hanging="90"/>
        <w:rPr>
          <w:rFonts w:ascii="Arial" w:hAnsi="Arial" w:cs="Arial"/>
          <w:i/>
          <w:iCs/>
          <w:sz w:val="20"/>
          <w:szCs w:val="20"/>
        </w:rPr>
      </w:pPr>
    </w:p>
    <w:p w14:paraId="337DE122" w14:textId="383FB21E" w:rsidR="00A673AC" w:rsidRPr="00A673AC" w:rsidRDefault="00A673AC" w:rsidP="00722203">
      <w:pPr>
        <w:autoSpaceDE w:val="0"/>
        <w:autoSpaceDN w:val="0"/>
        <w:adjustRightInd w:val="0"/>
        <w:spacing w:after="0" w:line="240" w:lineRule="auto"/>
        <w:ind w:left="1080" w:hanging="360"/>
        <w:rPr>
          <w:rFonts w:ascii="Arial" w:hAnsi="Arial" w:cs="Arial"/>
          <w:i/>
          <w:iCs/>
          <w:sz w:val="20"/>
          <w:szCs w:val="20"/>
        </w:rPr>
      </w:pPr>
      <w:r w:rsidRPr="00A673AC">
        <w:rPr>
          <w:rFonts w:ascii="Arial" w:hAnsi="Arial" w:cs="Arial"/>
          <w:i/>
          <w:iCs/>
          <w:sz w:val="20"/>
          <w:szCs w:val="20"/>
        </w:rPr>
        <w:t xml:space="preserve">University (University, School, Department) </w:t>
      </w:r>
    </w:p>
    <w:p w14:paraId="22BFBA3F" w14:textId="77777777" w:rsidR="007E1511" w:rsidRPr="00722203" w:rsidRDefault="007E1511" w:rsidP="007E1511">
      <w:pPr>
        <w:autoSpaceDE w:val="0"/>
        <w:autoSpaceDN w:val="0"/>
        <w:adjustRightInd w:val="0"/>
        <w:spacing w:after="0" w:line="240" w:lineRule="auto"/>
        <w:ind w:left="810" w:firstLine="90"/>
        <w:rPr>
          <w:rFonts w:ascii="Arial" w:hAnsi="Arial" w:cs="Arial"/>
          <w:i/>
          <w:iCs/>
          <w:sz w:val="20"/>
          <w:szCs w:val="20"/>
        </w:rPr>
      </w:pPr>
      <w:r w:rsidRPr="00722203">
        <w:rPr>
          <w:rFonts w:ascii="Arial" w:hAnsi="Arial" w:cs="Arial"/>
          <w:i/>
          <w:iCs/>
          <w:sz w:val="20"/>
          <w:szCs w:val="20"/>
        </w:rPr>
        <w:t>Classroom Technology Task Force Member</w:t>
      </w:r>
      <w:r>
        <w:rPr>
          <w:rFonts w:ascii="Arial" w:hAnsi="Arial" w:cs="Arial"/>
          <w:i/>
          <w:iCs/>
          <w:sz w:val="20"/>
          <w:szCs w:val="20"/>
        </w:rPr>
        <w:t xml:space="preserve"> (UT Tyler – University))</w:t>
      </w:r>
      <w:r w:rsidRPr="00722203">
        <w:rPr>
          <w:rFonts w:ascii="Arial" w:hAnsi="Arial" w:cs="Arial"/>
          <w:i/>
          <w:iCs/>
          <w:sz w:val="20"/>
          <w:szCs w:val="20"/>
        </w:rPr>
        <w:t xml:space="preserve"> 2015</w:t>
      </w:r>
    </w:p>
    <w:p w14:paraId="132E2FB2" w14:textId="08B89D10" w:rsidR="00722203" w:rsidRPr="00722203" w:rsidRDefault="00722203" w:rsidP="007E1511">
      <w:pPr>
        <w:autoSpaceDE w:val="0"/>
        <w:autoSpaceDN w:val="0"/>
        <w:adjustRightInd w:val="0"/>
        <w:spacing w:after="0" w:line="240" w:lineRule="auto"/>
        <w:ind w:left="990" w:hanging="90"/>
        <w:rPr>
          <w:rFonts w:ascii="Arial" w:hAnsi="Arial" w:cs="Arial"/>
          <w:i/>
          <w:iCs/>
          <w:sz w:val="20"/>
          <w:szCs w:val="20"/>
        </w:rPr>
      </w:pPr>
      <w:r w:rsidRPr="00722203">
        <w:rPr>
          <w:rFonts w:ascii="Arial" w:hAnsi="Arial" w:cs="Arial"/>
          <w:i/>
          <w:iCs/>
          <w:sz w:val="20"/>
          <w:szCs w:val="20"/>
        </w:rPr>
        <w:t>Health Expo Organizing Committee Member</w:t>
      </w:r>
      <w:r>
        <w:rPr>
          <w:rFonts w:ascii="Arial" w:hAnsi="Arial" w:cs="Arial"/>
          <w:i/>
          <w:iCs/>
          <w:sz w:val="20"/>
          <w:szCs w:val="20"/>
        </w:rPr>
        <w:t xml:space="preserve"> (UT Tyler </w:t>
      </w:r>
      <w:r w:rsidR="007E1511">
        <w:rPr>
          <w:rFonts w:ascii="Arial" w:hAnsi="Arial" w:cs="Arial"/>
          <w:i/>
          <w:iCs/>
          <w:sz w:val="20"/>
          <w:szCs w:val="20"/>
        </w:rPr>
        <w:t>–</w:t>
      </w:r>
      <w:r>
        <w:rPr>
          <w:rFonts w:ascii="Arial" w:hAnsi="Arial" w:cs="Arial"/>
          <w:i/>
          <w:iCs/>
          <w:sz w:val="20"/>
          <w:szCs w:val="20"/>
        </w:rPr>
        <w:t xml:space="preserve"> </w:t>
      </w:r>
      <w:r w:rsidR="007E1511">
        <w:rPr>
          <w:rFonts w:ascii="Arial" w:hAnsi="Arial" w:cs="Arial"/>
          <w:i/>
          <w:iCs/>
          <w:sz w:val="20"/>
          <w:szCs w:val="20"/>
        </w:rPr>
        <w:t>School)</w:t>
      </w:r>
      <w:r w:rsidRPr="00722203">
        <w:rPr>
          <w:rFonts w:ascii="Arial" w:hAnsi="Arial" w:cs="Arial"/>
          <w:i/>
          <w:iCs/>
          <w:sz w:val="20"/>
          <w:szCs w:val="20"/>
        </w:rPr>
        <w:t xml:space="preserve"> 2016; Chair 2017, Member 2018, 2019</w:t>
      </w:r>
    </w:p>
    <w:p w14:paraId="0D72D144" w14:textId="7C592DA3" w:rsidR="00722203" w:rsidRPr="00722203" w:rsidRDefault="00722203" w:rsidP="00722203">
      <w:pPr>
        <w:autoSpaceDE w:val="0"/>
        <w:autoSpaceDN w:val="0"/>
        <w:adjustRightInd w:val="0"/>
        <w:spacing w:after="0" w:line="240" w:lineRule="auto"/>
        <w:ind w:left="810" w:firstLine="90"/>
        <w:rPr>
          <w:rFonts w:ascii="Arial" w:hAnsi="Arial" w:cs="Arial"/>
          <w:i/>
          <w:iCs/>
          <w:sz w:val="20"/>
          <w:szCs w:val="20"/>
        </w:rPr>
      </w:pPr>
      <w:r w:rsidRPr="00722203">
        <w:rPr>
          <w:rFonts w:ascii="Arial" w:hAnsi="Arial" w:cs="Arial"/>
          <w:i/>
          <w:iCs/>
          <w:sz w:val="20"/>
          <w:szCs w:val="20"/>
        </w:rPr>
        <w:t xml:space="preserve">Dept. Curriculum Committee </w:t>
      </w:r>
      <w:r>
        <w:rPr>
          <w:rFonts w:ascii="Arial" w:hAnsi="Arial" w:cs="Arial"/>
          <w:i/>
          <w:iCs/>
          <w:sz w:val="20"/>
          <w:szCs w:val="20"/>
        </w:rPr>
        <w:t>(UT Tyle</w:t>
      </w:r>
      <w:r w:rsidR="007E1511">
        <w:rPr>
          <w:rFonts w:ascii="Arial" w:hAnsi="Arial" w:cs="Arial"/>
          <w:i/>
          <w:iCs/>
          <w:sz w:val="20"/>
          <w:szCs w:val="20"/>
        </w:rPr>
        <w:t>r - Department</w:t>
      </w:r>
      <w:r>
        <w:rPr>
          <w:rFonts w:ascii="Arial" w:hAnsi="Arial" w:cs="Arial"/>
          <w:i/>
          <w:iCs/>
          <w:sz w:val="20"/>
          <w:szCs w:val="20"/>
        </w:rPr>
        <w:t>)</w:t>
      </w:r>
      <w:r w:rsidRPr="00722203">
        <w:rPr>
          <w:rFonts w:ascii="Arial" w:hAnsi="Arial" w:cs="Arial"/>
          <w:i/>
          <w:iCs/>
          <w:sz w:val="20"/>
          <w:szCs w:val="20"/>
        </w:rPr>
        <w:t xml:space="preserve"> Member 2017, Chair 2018</w:t>
      </w:r>
    </w:p>
    <w:p w14:paraId="08D2D2AE" w14:textId="0EEDA3B9" w:rsidR="00722203" w:rsidRPr="00722203" w:rsidRDefault="00722203" w:rsidP="00722203">
      <w:pPr>
        <w:autoSpaceDE w:val="0"/>
        <w:autoSpaceDN w:val="0"/>
        <w:adjustRightInd w:val="0"/>
        <w:spacing w:after="0" w:line="240" w:lineRule="auto"/>
        <w:ind w:left="810" w:firstLine="90"/>
        <w:rPr>
          <w:rFonts w:ascii="Arial" w:hAnsi="Arial" w:cs="Arial"/>
          <w:i/>
          <w:iCs/>
          <w:sz w:val="20"/>
          <w:szCs w:val="20"/>
        </w:rPr>
      </w:pPr>
      <w:r w:rsidRPr="00722203">
        <w:rPr>
          <w:rFonts w:ascii="Arial" w:hAnsi="Arial" w:cs="Arial"/>
          <w:i/>
          <w:iCs/>
          <w:sz w:val="20"/>
          <w:szCs w:val="20"/>
        </w:rPr>
        <w:t>Hiring Committee</w:t>
      </w:r>
      <w:r>
        <w:rPr>
          <w:rFonts w:ascii="Arial" w:hAnsi="Arial" w:cs="Arial"/>
          <w:i/>
          <w:iCs/>
          <w:sz w:val="20"/>
          <w:szCs w:val="20"/>
        </w:rPr>
        <w:t xml:space="preserve"> </w:t>
      </w:r>
      <w:r w:rsidR="007E1511">
        <w:rPr>
          <w:rFonts w:ascii="Arial" w:hAnsi="Arial" w:cs="Arial"/>
          <w:i/>
          <w:iCs/>
          <w:sz w:val="20"/>
          <w:szCs w:val="20"/>
        </w:rPr>
        <w:t xml:space="preserve">(UT Tyler – School) </w:t>
      </w:r>
      <w:r w:rsidRPr="00722203">
        <w:rPr>
          <w:rFonts w:ascii="Arial" w:hAnsi="Arial" w:cs="Arial"/>
          <w:i/>
          <w:iCs/>
          <w:sz w:val="20"/>
          <w:szCs w:val="20"/>
        </w:rPr>
        <w:t>– Student Advisor I – Member 2016</w:t>
      </w:r>
    </w:p>
    <w:p w14:paraId="1AE920CD" w14:textId="4DAEB37E" w:rsidR="00722203" w:rsidRPr="00722203" w:rsidRDefault="00722203" w:rsidP="00722203">
      <w:pPr>
        <w:autoSpaceDE w:val="0"/>
        <w:autoSpaceDN w:val="0"/>
        <w:adjustRightInd w:val="0"/>
        <w:spacing w:after="0" w:line="240" w:lineRule="auto"/>
        <w:ind w:left="810" w:firstLine="90"/>
        <w:rPr>
          <w:rFonts w:ascii="Arial" w:hAnsi="Arial" w:cs="Arial"/>
          <w:i/>
          <w:iCs/>
          <w:sz w:val="20"/>
          <w:szCs w:val="20"/>
        </w:rPr>
      </w:pPr>
      <w:r w:rsidRPr="00722203">
        <w:rPr>
          <w:rFonts w:ascii="Arial" w:hAnsi="Arial" w:cs="Arial"/>
          <w:i/>
          <w:iCs/>
          <w:sz w:val="20"/>
          <w:szCs w:val="20"/>
        </w:rPr>
        <w:t>Hiring Committee</w:t>
      </w:r>
      <w:r>
        <w:rPr>
          <w:rFonts w:ascii="Arial" w:hAnsi="Arial" w:cs="Arial"/>
          <w:i/>
          <w:iCs/>
          <w:sz w:val="20"/>
          <w:szCs w:val="20"/>
        </w:rPr>
        <w:t xml:space="preserve"> </w:t>
      </w:r>
      <w:r w:rsidR="007E1511">
        <w:rPr>
          <w:rFonts w:ascii="Arial" w:hAnsi="Arial" w:cs="Arial"/>
          <w:i/>
          <w:iCs/>
          <w:sz w:val="20"/>
          <w:szCs w:val="20"/>
        </w:rPr>
        <w:t xml:space="preserve">(UT Tyler – School) </w:t>
      </w:r>
      <w:r w:rsidRPr="00722203">
        <w:rPr>
          <w:rFonts w:ascii="Arial" w:hAnsi="Arial" w:cs="Arial"/>
          <w:i/>
          <w:iCs/>
          <w:sz w:val="20"/>
          <w:szCs w:val="20"/>
        </w:rPr>
        <w:t>– Student Advisor II – Member 2016</w:t>
      </w:r>
    </w:p>
    <w:p w14:paraId="7C9C05CD" w14:textId="3D423B71" w:rsidR="00722203" w:rsidRPr="00722203" w:rsidRDefault="00722203" w:rsidP="00722203">
      <w:pPr>
        <w:autoSpaceDE w:val="0"/>
        <w:autoSpaceDN w:val="0"/>
        <w:adjustRightInd w:val="0"/>
        <w:spacing w:after="0" w:line="240" w:lineRule="auto"/>
        <w:ind w:left="810" w:firstLine="90"/>
        <w:rPr>
          <w:rFonts w:ascii="Arial" w:hAnsi="Arial" w:cs="Arial"/>
          <w:i/>
          <w:iCs/>
          <w:sz w:val="20"/>
          <w:szCs w:val="20"/>
        </w:rPr>
      </w:pPr>
      <w:r w:rsidRPr="00722203">
        <w:rPr>
          <w:rFonts w:ascii="Arial" w:hAnsi="Arial" w:cs="Arial"/>
          <w:i/>
          <w:iCs/>
          <w:sz w:val="20"/>
          <w:szCs w:val="20"/>
        </w:rPr>
        <w:t>Hiring Committee</w:t>
      </w:r>
      <w:r>
        <w:rPr>
          <w:rFonts w:ascii="Arial" w:hAnsi="Arial" w:cs="Arial"/>
          <w:i/>
          <w:iCs/>
          <w:sz w:val="20"/>
          <w:szCs w:val="20"/>
        </w:rPr>
        <w:t xml:space="preserve"> </w:t>
      </w:r>
      <w:r w:rsidR="007E1511">
        <w:rPr>
          <w:rFonts w:ascii="Arial" w:hAnsi="Arial" w:cs="Arial"/>
          <w:i/>
          <w:iCs/>
          <w:sz w:val="20"/>
          <w:szCs w:val="20"/>
        </w:rPr>
        <w:t>(UT Tyler – School)</w:t>
      </w:r>
      <w:r>
        <w:rPr>
          <w:rFonts w:ascii="Arial" w:hAnsi="Arial" w:cs="Arial"/>
          <w:i/>
          <w:iCs/>
          <w:sz w:val="20"/>
          <w:szCs w:val="20"/>
        </w:rPr>
        <w:t>)</w:t>
      </w:r>
      <w:r w:rsidRPr="00722203">
        <w:rPr>
          <w:rFonts w:ascii="Arial" w:hAnsi="Arial" w:cs="Arial"/>
          <w:i/>
          <w:iCs/>
          <w:sz w:val="20"/>
          <w:szCs w:val="20"/>
        </w:rPr>
        <w:t xml:space="preserve"> – Student Advisor I – Chair 2019</w:t>
      </w:r>
    </w:p>
    <w:p w14:paraId="0802B152" w14:textId="36B850C8" w:rsidR="00844D7E" w:rsidRDefault="00722203" w:rsidP="00722203">
      <w:pPr>
        <w:autoSpaceDE w:val="0"/>
        <w:autoSpaceDN w:val="0"/>
        <w:adjustRightInd w:val="0"/>
        <w:spacing w:after="0" w:line="240" w:lineRule="auto"/>
        <w:ind w:left="810" w:firstLine="90"/>
        <w:rPr>
          <w:rFonts w:ascii="Arial" w:hAnsi="Arial" w:cs="Arial"/>
          <w:i/>
          <w:iCs/>
          <w:sz w:val="20"/>
          <w:szCs w:val="20"/>
        </w:rPr>
      </w:pPr>
      <w:bookmarkStart w:id="9" w:name="_Hlk61529738"/>
      <w:r w:rsidRPr="00722203">
        <w:rPr>
          <w:rFonts w:ascii="Arial" w:hAnsi="Arial" w:cs="Arial"/>
          <w:i/>
          <w:iCs/>
          <w:sz w:val="20"/>
          <w:szCs w:val="20"/>
        </w:rPr>
        <w:t>CNHS Teaching Award committee</w:t>
      </w:r>
      <w:r>
        <w:rPr>
          <w:rFonts w:ascii="Arial" w:hAnsi="Arial" w:cs="Arial"/>
          <w:i/>
          <w:iCs/>
          <w:sz w:val="20"/>
          <w:szCs w:val="20"/>
        </w:rPr>
        <w:t xml:space="preserve"> </w:t>
      </w:r>
      <w:r w:rsidR="007E1511">
        <w:rPr>
          <w:rFonts w:ascii="Arial" w:hAnsi="Arial" w:cs="Arial"/>
          <w:i/>
          <w:iCs/>
          <w:sz w:val="20"/>
          <w:szCs w:val="20"/>
        </w:rPr>
        <w:t xml:space="preserve">(UT Tyler – School) </w:t>
      </w:r>
      <w:r w:rsidRPr="00722203">
        <w:rPr>
          <w:rFonts w:ascii="Arial" w:hAnsi="Arial" w:cs="Arial"/>
          <w:i/>
          <w:iCs/>
          <w:sz w:val="20"/>
          <w:szCs w:val="20"/>
        </w:rPr>
        <w:t>– Member 201</w:t>
      </w:r>
      <w:r w:rsidR="00593D4C">
        <w:rPr>
          <w:rFonts w:ascii="Arial" w:hAnsi="Arial" w:cs="Arial"/>
          <w:i/>
          <w:iCs/>
          <w:sz w:val="20"/>
          <w:szCs w:val="20"/>
        </w:rPr>
        <w:t>8</w:t>
      </w:r>
      <w:r w:rsidRPr="00722203">
        <w:rPr>
          <w:rFonts w:ascii="Arial" w:hAnsi="Arial" w:cs="Arial"/>
          <w:i/>
          <w:iCs/>
          <w:sz w:val="20"/>
          <w:szCs w:val="20"/>
        </w:rPr>
        <w:t>, 201</w:t>
      </w:r>
      <w:r w:rsidR="00593D4C">
        <w:rPr>
          <w:rFonts w:ascii="Arial" w:hAnsi="Arial" w:cs="Arial"/>
          <w:i/>
          <w:iCs/>
          <w:sz w:val="20"/>
          <w:szCs w:val="20"/>
        </w:rPr>
        <w:t>19</w:t>
      </w:r>
      <w:r w:rsidRPr="00722203">
        <w:rPr>
          <w:rFonts w:ascii="Arial" w:hAnsi="Arial" w:cs="Arial"/>
          <w:i/>
          <w:iCs/>
          <w:sz w:val="20"/>
          <w:szCs w:val="20"/>
        </w:rPr>
        <w:t>, Chair 20</w:t>
      </w:r>
      <w:r w:rsidR="00593D4C">
        <w:rPr>
          <w:rFonts w:ascii="Arial" w:hAnsi="Arial" w:cs="Arial"/>
          <w:i/>
          <w:iCs/>
          <w:sz w:val="20"/>
          <w:szCs w:val="20"/>
        </w:rPr>
        <w:t>20</w:t>
      </w:r>
      <w:r w:rsidRPr="00722203">
        <w:rPr>
          <w:rFonts w:ascii="Arial" w:hAnsi="Arial" w:cs="Arial"/>
          <w:i/>
          <w:iCs/>
          <w:sz w:val="20"/>
          <w:szCs w:val="20"/>
        </w:rPr>
        <w:t>.</w:t>
      </w:r>
    </w:p>
    <w:bookmarkEnd w:id="9"/>
    <w:p w14:paraId="5D669EB8" w14:textId="77777777" w:rsidR="00722203" w:rsidRDefault="00722203" w:rsidP="00DE1C2F">
      <w:pPr>
        <w:autoSpaceDE w:val="0"/>
        <w:autoSpaceDN w:val="0"/>
        <w:adjustRightInd w:val="0"/>
        <w:spacing w:after="0" w:line="240" w:lineRule="auto"/>
        <w:ind w:left="270" w:hanging="90"/>
        <w:rPr>
          <w:rFonts w:ascii="Arial" w:hAnsi="Arial" w:cs="Arial"/>
          <w:i/>
          <w:iCs/>
          <w:sz w:val="20"/>
          <w:szCs w:val="20"/>
        </w:rPr>
      </w:pPr>
    </w:p>
    <w:p w14:paraId="7F3291BE" w14:textId="37EB6AA2" w:rsidR="00A673AC" w:rsidRPr="00844D7E" w:rsidRDefault="00A673AC" w:rsidP="00DE1C2F">
      <w:pPr>
        <w:autoSpaceDE w:val="0"/>
        <w:autoSpaceDN w:val="0"/>
        <w:adjustRightInd w:val="0"/>
        <w:spacing w:after="0" w:line="240" w:lineRule="auto"/>
        <w:ind w:left="270" w:hanging="90"/>
        <w:rPr>
          <w:rFonts w:ascii="Arial" w:hAnsi="Arial" w:cs="Arial"/>
          <w:i/>
          <w:iCs/>
          <w:sz w:val="20"/>
          <w:szCs w:val="20"/>
        </w:rPr>
      </w:pPr>
      <w:r w:rsidRPr="00A673AC">
        <w:rPr>
          <w:rFonts w:ascii="Arial" w:hAnsi="Arial" w:cs="Arial"/>
          <w:i/>
          <w:iCs/>
          <w:sz w:val="20"/>
          <w:szCs w:val="20"/>
        </w:rPr>
        <w:t>Community</w:t>
      </w:r>
    </w:p>
    <w:p w14:paraId="2256917F" w14:textId="77777777" w:rsidR="007E1511" w:rsidRPr="00844D7E" w:rsidRDefault="007E1511" w:rsidP="007E1511">
      <w:pPr>
        <w:autoSpaceDE w:val="0"/>
        <w:autoSpaceDN w:val="0"/>
        <w:adjustRightInd w:val="0"/>
        <w:spacing w:after="0" w:line="240" w:lineRule="auto"/>
        <w:ind w:left="270" w:firstLine="630"/>
        <w:rPr>
          <w:rFonts w:ascii="Arial" w:hAnsi="Arial" w:cs="Arial"/>
          <w:i/>
          <w:iCs/>
          <w:sz w:val="20"/>
          <w:szCs w:val="20"/>
        </w:rPr>
      </w:pPr>
      <w:r w:rsidRPr="00844D7E">
        <w:rPr>
          <w:rFonts w:ascii="Arial" w:hAnsi="Arial" w:cs="Arial"/>
          <w:i/>
          <w:iCs/>
          <w:sz w:val="20"/>
          <w:szCs w:val="20"/>
        </w:rPr>
        <w:t>East Texas Research Conference – Planning Committee 2019-2020</w:t>
      </w:r>
    </w:p>
    <w:p w14:paraId="12C6665B" w14:textId="47E24506" w:rsidR="00844D7E" w:rsidRPr="00A673AC" w:rsidRDefault="00844D7E" w:rsidP="00844D7E">
      <w:pPr>
        <w:autoSpaceDE w:val="0"/>
        <w:autoSpaceDN w:val="0"/>
        <w:adjustRightInd w:val="0"/>
        <w:spacing w:after="0" w:line="240" w:lineRule="auto"/>
        <w:ind w:left="270" w:firstLine="630"/>
        <w:rPr>
          <w:rFonts w:ascii="Arial" w:hAnsi="Arial" w:cs="Arial"/>
          <w:i/>
          <w:iCs/>
          <w:sz w:val="20"/>
          <w:szCs w:val="20"/>
        </w:rPr>
      </w:pPr>
      <w:r w:rsidRPr="00844D7E">
        <w:rPr>
          <w:rFonts w:ascii="Arial" w:hAnsi="Arial" w:cs="Arial"/>
          <w:i/>
          <w:iCs/>
          <w:sz w:val="20"/>
          <w:szCs w:val="20"/>
        </w:rPr>
        <w:t>FitSteps for Life – Research Board Member – 2019-2021</w:t>
      </w:r>
    </w:p>
    <w:p w14:paraId="4EED0364" w14:textId="77777777" w:rsidR="00844D7E" w:rsidRDefault="00844D7E" w:rsidP="00844D7E">
      <w:pPr>
        <w:autoSpaceDE w:val="0"/>
        <w:autoSpaceDN w:val="0"/>
        <w:adjustRightInd w:val="0"/>
        <w:spacing w:after="0" w:line="240" w:lineRule="auto"/>
        <w:ind w:left="270" w:firstLine="630"/>
        <w:rPr>
          <w:rFonts w:ascii="Arial" w:hAnsi="Arial" w:cs="Arial"/>
          <w:i/>
          <w:iCs/>
          <w:sz w:val="20"/>
          <w:szCs w:val="20"/>
        </w:rPr>
      </w:pPr>
    </w:p>
    <w:p w14:paraId="45622661" w14:textId="77777777" w:rsidR="00844D7E" w:rsidRDefault="00844D7E" w:rsidP="00DE1C2F">
      <w:pPr>
        <w:autoSpaceDE w:val="0"/>
        <w:autoSpaceDN w:val="0"/>
        <w:adjustRightInd w:val="0"/>
        <w:spacing w:after="0" w:line="240" w:lineRule="auto"/>
        <w:ind w:left="270" w:hanging="90"/>
        <w:rPr>
          <w:rFonts w:ascii="Arial" w:hAnsi="Arial" w:cs="Arial"/>
          <w:i/>
          <w:iCs/>
          <w:sz w:val="20"/>
          <w:szCs w:val="20"/>
        </w:rPr>
      </w:pPr>
    </w:p>
    <w:p w14:paraId="520E0F4C" w14:textId="75A7E752" w:rsidR="00A673AC" w:rsidRPr="00A673AC" w:rsidRDefault="00A673AC" w:rsidP="00DE1C2F">
      <w:pPr>
        <w:autoSpaceDE w:val="0"/>
        <w:autoSpaceDN w:val="0"/>
        <w:adjustRightInd w:val="0"/>
        <w:spacing w:after="0" w:line="240" w:lineRule="auto"/>
        <w:ind w:left="270" w:hanging="90"/>
        <w:rPr>
          <w:rFonts w:ascii="Arial" w:hAnsi="Arial" w:cs="Arial"/>
          <w:i/>
          <w:iCs/>
          <w:sz w:val="20"/>
          <w:szCs w:val="20"/>
        </w:rPr>
      </w:pPr>
      <w:r w:rsidRPr="00A673AC">
        <w:rPr>
          <w:rFonts w:ascii="Arial" w:hAnsi="Arial" w:cs="Arial"/>
          <w:i/>
          <w:iCs/>
          <w:sz w:val="20"/>
          <w:szCs w:val="20"/>
        </w:rPr>
        <w:t xml:space="preserve">Religious Congregation </w:t>
      </w:r>
    </w:p>
    <w:p w14:paraId="6FCC454F" w14:textId="424C571F" w:rsidR="00DE1C2F" w:rsidRPr="007E7AA6" w:rsidRDefault="007E7AA6" w:rsidP="00DE1C2F">
      <w:pPr>
        <w:autoSpaceDE w:val="0"/>
        <w:autoSpaceDN w:val="0"/>
        <w:adjustRightInd w:val="0"/>
        <w:spacing w:after="0" w:line="240" w:lineRule="auto"/>
        <w:ind w:left="270" w:hanging="90"/>
        <w:rPr>
          <w:rFonts w:ascii="Arial" w:hAnsi="Arial" w:cs="Arial"/>
          <w:sz w:val="20"/>
          <w:szCs w:val="20"/>
        </w:rPr>
      </w:pPr>
      <w:r w:rsidRPr="007E7AA6">
        <w:rPr>
          <w:rFonts w:ascii="Arial" w:hAnsi="Arial" w:cs="Arial"/>
          <w:sz w:val="20"/>
          <w:szCs w:val="20"/>
        </w:rPr>
        <w:t>Renew Waco</w:t>
      </w:r>
    </w:p>
    <w:p w14:paraId="5CD6B734" w14:textId="77777777" w:rsidR="00B42291" w:rsidRDefault="00B42291" w:rsidP="00DE1C2F">
      <w:pPr>
        <w:autoSpaceDE w:val="0"/>
        <w:autoSpaceDN w:val="0"/>
        <w:adjustRightInd w:val="0"/>
        <w:spacing w:after="0" w:line="240" w:lineRule="auto"/>
        <w:ind w:left="270" w:hanging="90"/>
        <w:rPr>
          <w:rFonts w:ascii="Arial" w:hAnsi="Arial" w:cs="Arial"/>
          <w:b/>
          <w:bCs/>
          <w:sz w:val="20"/>
          <w:szCs w:val="20"/>
        </w:rPr>
      </w:pPr>
    </w:p>
    <w:p w14:paraId="5F583519" w14:textId="48A2E7F3" w:rsidR="00DD4A42" w:rsidRDefault="00A673AC" w:rsidP="00DE1C2F">
      <w:pPr>
        <w:ind w:left="270" w:hanging="90"/>
        <w:rPr>
          <w:rFonts w:ascii="Arial" w:hAnsi="Arial" w:cs="Arial"/>
          <w:b/>
          <w:bCs/>
          <w:sz w:val="20"/>
          <w:szCs w:val="20"/>
        </w:rPr>
      </w:pPr>
      <w:r w:rsidRPr="00344666">
        <w:rPr>
          <w:rFonts w:ascii="Arial" w:hAnsi="Arial" w:cs="Arial"/>
          <w:b/>
          <w:bCs/>
          <w:sz w:val="20"/>
          <w:szCs w:val="20"/>
        </w:rPr>
        <w:t>Academic and Professional Honors and Awards</w:t>
      </w:r>
    </w:p>
    <w:p w14:paraId="16560A58" w14:textId="7172850E" w:rsidR="00DE1C2F" w:rsidRPr="00DE1C2F" w:rsidRDefault="00DE1C2F" w:rsidP="00DE1C2F">
      <w:pPr>
        <w:pStyle w:val="ListParagraph"/>
        <w:numPr>
          <w:ilvl w:val="0"/>
          <w:numId w:val="12"/>
        </w:numPr>
        <w:tabs>
          <w:tab w:val="left" w:pos="720"/>
          <w:tab w:val="left" w:pos="1260"/>
        </w:tabs>
        <w:spacing w:line="276" w:lineRule="auto"/>
        <w:ind w:left="990"/>
        <w:rPr>
          <w:rFonts w:ascii="Arial" w:hAnsi="Arial" w:cs="Arial"/>
          <w:sz w:val="20"/>
          <w:szCs w:val="20"/>
        </w:rPr>
      </w:pPr>
      <w:r w:rsidRPr="00DE1C2F">
        <w:rPr>
          <w:rFonts w:ascii="Arial" w:hAnsi="Arial" w:cs="Arial"/>
          <w:sz w:val="20"/>
          <w:szCs w:val="20"/>
        </w:rPr>
        <w:t>NASA/Texas Space Grant Consortium Fellowship - 2008 – 2010</w:t>
      </w:r>
    </w:p>
    <w:p w14:paraId="51676EC9" w14:textId="77777777" w:rsidR="00DE1C2F" w:rsidRPr="00DE1C2F" w:rsidRDefault="00DE1C2F" w:rsidP="00DE1C2F">
      <w:pPr>
        <w:pStyle w:val="ListParagraph"/>
        <w:tabs>
          <w:tab w:val="left" w:pos="720"/>
          <w:tab w:val="left" w:pos="1260"/>
        </w:tabs>
        <w:spacing w:line="276" w:lineRule="auto"/>
        <w:ind w:left="990" w:hanging="360"/>
        <w:rPr>
          <w:rFonts w:ascii="Arial" w:hAnsi="Arial" w:cs="Arial"/>
          <w:sz w:val="20"/>
          <w:szCs w:val="20"/>
        </w:rPr>
      </w:pPr>
    </w:p>
    <w:p w14:paraId="6C92E87D" w14:textId="481587BD" w:rsidR="00DE1C2F" w:rsidRPr="00DE1C2F" w:rsidRDefault="00DE1C2F" w:rsidP="00DE1C2F">
      <w:pPr>
        <w:pStyle w:val="DataField11pt-Single"/>
        <w:numPr>
          <w:ilvl w:val="0"/>
          <w:numId w:val="12"/>
        </w:numPr>
        <w:spacing w:line="276" w:lineRule="auto"/>
        <w:ind w:left="990"/>
        <w:rPr>
          <w:sz w:val="20"/>
        </w:rPr>
      </w:pPr>
      <w:r w:rsidRPr="00DE1C2F">
        <w:rPr>
          <w:sz w:val="20"/>
        </w:rPr>
        <w:t>American Physiological Society - Environmental &amp; Exercise Physiology (EEP) Space Biomedical Research Institute's Pre-Doctoral Gravitational Physiology Award. 2010.</w:t>
      </w:r>
    </w:p>
    <w:p w14:paraId="4D70ECB0" w14:textId="77777777" w:rsidR="00DE1C2F" w:rsidRPr="00DE1C2F" w:rsidRDefault="00DE1C2F" w:rsidP="00DE1C2F">
      <w:pPr>
        <w:pStyle w:val="ListParagraph"/>
        <w:ind w:left="990" w:hanging="360"/>
        <w:rPr>
          <w:sz w:val="20"/>
          <w:szCs w:val="20"/>
        </w:rPr>
      </w:pPr>
    </w:p>
    <w:p w14:paraId="7D053FE3" w14:textId="7F03CC26" w:rsidR="00DE1C2F" w:rsidRPr="00DE1C2F" w:rsidRDefault="00DE1C2F" w:rsidP="00707609">
      <w:pPr>
        <w:pStyle w:val="DataField11pt-Single"/>
        <w:numPr>
          <w:ilvl w:val="0"/>
          <w:numId w:val="12"/>
        </w:numPr>
        <w:spacing w:line="276" w:lineRule="auto"/>
        <w:ind w:left="990"/>
        <w:rPr>
          <w:sz w:val="20"/>
        </w:rPr>
      </w:pPr>
      <w:r w:rsidRPr="00DE1C2F">
        <w:rPr>
          <w:sz w:val="20"/>
        </w:rPr>
        <w:t>University of Florida Post Doc Symposia Oral Presentation – 2</w:t>
      </w:r>
      <w:r w:rsidRPr="00DE1C2F">
        <w:rPr>
          <w:sz w:val="20"/>
          <w:vertAlign w:val="superscript"/>
        </w:rPr>
        <w:t>nd</w:t>
      </w:r>
      <w:r w:rsidRPr="00DE1C2F">
        <w:rPr>
          <w:sz w:val="20"/>
        </w:rPr>
        <w:t xml:space="preserve"> place. 2013</w:t>
      </w:r>
      <w:r>
        <w:rPr>
          <w:sz w:val="20"/>
        </w:rPr>
        <w:br/>
      </w:r>
      <w:r w:rsidRPr="00DE1C2F">
        <w:rPr>
          <w:sz w:val="20"/>
        </w:rPr>
        <w:t xml:space="preserve">Title: Impact of mode mechanical ventilation mode on diaphragm protein synthesis. </w:t>
      </w:r>
    </w:p>
    <w:p w14:paraId="0CECDB35" w14:textId="77777777" w:rsidR="00DE1C2F" w:rsidRPr="00DE1C2F" w:rsidRDefault="00DE1C2F" w:rsidP="00DE1C2F">
      <w:pPr>
        <w:pStyle w:val="ListParagraph"/>
        <w:tabs>
          <w:tab w:val="left" w:pos="720"/>
          <w:tab w:val="left" w:pos="1260"/>
        </w:tabs>
        <w:spacing w:line="276" w:lineRule="auto"/>
        <w:ind w:left="990" w:hanging="360"/>
        <w:rPr>
          <w:rFonts w:ascii="Arial" w:hAnsi="Arial" w:cs="Arial"/>
          <w:sz w:val="20"/>
          <w:szCs w:val="20"/>
        </w:rPr>
      </w:pPr>
    </w:p>
    <w:p w14:paraId="73502EBF" w14:textId="06785FBA" w:rsidR="00DE1C2F" w:rsidRDefault="00DE1C2F" w:rsidP="00DE1C2F">
      <w:pPr>
        <w:pStyle w:val="ListParagraph"/>
        <w:numPr>
          <w:ilvl w:val="0"/>
          <w:numId w:val="12"/>
        </w:numPr>
        <w:tabs>
          <w:tab w:val="left" w:pos="720"/>
          <w:tab w:val="left" w:pos="1260"/>
        </w:tabs>
        <w:spacing w:line="276" w:lineRule="auto"/>
        <w:ind w:left="990"/>
        <w:rPr>
          <w:rFonts w:ascii="Arial" w:hAnsi="Arial" w:cs="Arial"/>
          <w:sz w:val="20"/>
          <w:szCs w:val="20"/>
        </w:rPr>
      </w:pPr>
      <w:r w:rsidRPr="00DE1C2F">
        <w:rPr>
          <w:rFonts w:ascii="Arial" w:hAnsi="Arial" w:cs="Arial"/>
          <w:sz w:val="20"/>
          <w:szCs w:val="20"/>
        </w:rPr>
        <w:t xml:space="preserve">UT Tyler Research Fellows Program – 2019-2020 –Year long training on building and writing a successful research grant </w:t>
      </w:r>
    </w:p>
    <w:p w14:paraId="52073EBF" w14:textId="77777777" w:rsidR="00F32887" w:rsidRPr="00F32887" w:rsidRDefault="00F32887" w:rsidP="00F32887">
      <w:pPr>
        <w:pStyle w:val="ListParagraph"/>
        <w:rPr>
          <w:rFonts w:ascii="Arial" w:hAnsi="Arial" w:cs="Arial"/>
          <w:sz w:val="20"/>
          <w:szCs w:val="20"/>
        </w:rPr>
      </w:pPr>
    </w:p>
    <w:p w14:paraId="52FD1479" w14:textId="05B71DC7" w:rsidR="00F32887" w:rsidRDefault="00F32887" w:rsidP="00DE1C2F">
      <w:pPr>
        <w:pStyle w:val="ListParagraph"/>
        <w:numPr>
          <w:ilvl w:val="0"/>
          <w:numId w:val="12"/>
        </w:numPr>
        <w:tabs>
          <w:tab w:val="left" w:pos="720"/>
          <w:tab w:val="left" w:pos="1260"/>
        </w:tabs>
        <w:spacing w:line="276" w:lineRule="auto"/>
        <w:ind w:left="990"/>
        <w:rPr>
          <w:rFonts w:ascii="Arial" w:hAnsi="Arial" w:cs="Arial"/>
          <w:sz w:val="20"/>
          <w:szCs w:val="20"/>
        </w:rPr>
      </w:pPr>
      <w:r>
        <w:rPr>
          <w:rFonts w:ascii="Arial" w:hAnsi="Arial" w:cs="Arial"/>
          <w:sz w:val="20"/>
          <w:szCs w:val="20"/>
        </w:rPr>
        <w:t xml:space="preserve">NASA </w:t>
      </w:r>
      <w:r w:rsidRPr="00F32887">
        <w:rPr>
          <w:rFonts w:ascii="Arial" w:hAnsi="Arial" w:cs="Arial"/>
          <w:sz w:val="20"/>
          <w:szCs w:val="20"/>
        </w:rPr>
        <w:t xml:space="preserve">Spaceflight Technology, Applications, and Research </w:t>
      </w:r>
      <w:r>
        <w:rPr>
          <w:rFonts w:ascii="Arial" w:hAnsi="Arial" w:cs="Arial"/>
          <w:sz w:val="20"/>
          <w:szCs w:val="20"/>
        </w:rPr>
        <w:t xml:space="preserve">(STAR); </w:t>
      </w:r>
      <w:r w:rsidR="0076602B" w:rsidRPr="0076602B">
        <w:rPr>
          <w:rFonts w:ascii="Arial" w:hAnsi="Arial" w:cs="Arial"/>
          <w:sz w:val="20"/>
          <w:szCs w:val="20"/>
        </w:rPr>
        <w:t>1 of 2</w:t>
      </w:r>
      <w:r w:rsidR="0076602B">
        <w:rPr>
          <w:rFonts w:ascii="Arial" w:hAnsi="Arial" w:cs="Arial"/>
          <w:sz w:val="20"/>
          <w:szCs w:val="20"/>
        </w:rPr>
        <w:t>5</w:t>
      </w:r>
      <w:r w:rsidR="0076602B" w:rsidRPr="0076602B">
        <w:rPr>
          <w:rFonts w:ascii="Arial" w:hAnsi="Arial" w:cs="Arial"/>
          <w:sz w:val="20"/>
          <w:szCs w:val="20"/>
        </w:rPr>
        <w:t xml:space="preserve"> members selected to</w:t>
      </w:r>
      <w:r w:rsidR="0076602B">
        <w:rPr>
          <w:rFonts w:ascii="Arial" w:hAnsi="Arial" w:cs="Arial"/>
          <w:sz w:val="20"/>
          <w:szCs w:val="20"/>
        </w:rPr>
        <w:t xml:space="preserve"> receive training that will help f</w:t>
      </w:r>
      <w:r w:rsidR="0076602B" w:rsidRPr="0076602B">
        <w:rPr>
          <w:rFonts w:ascii="Arial" w:hAnsi="Arial" w:cs="Arial"/>
          <w:sz w:val="20"/>
          <w:szCs w:val="20"/>
        </w:rPr>
        <w:t>acilitate their entry to space biology and preparation for conducting spaceflight experiments using NASA and commercial platforms.</w:t>
      </w:r>
    </w:p>
    <w:p w14:paraId="17BD81EF" w14:textId="77777777" w:rsidR="007E7AA6" w:rsidRPr="007E7AA6" w:rsidRDefault="007E7AA6" w:rsidP="007E7AA6">
      <w:pPr>
        <w:pStyle w:val="ListParagraph"/>
        <w:rPr>
          <w:rFonts w:ascii="Arial" w:hAnsi="Arial" w:cs="Arial"/>
          <w:sz w:val="20"/>
          <w:szCs w:val="20"/>
        </w:rPr>
      </w:pPr>
    </w:p>
    <w:p w14:paraId="5CFE02C7" w14:textId="6FB34316" w:rsidR="007E7AA6" w:rsidRPr="00DE1C2F" w:rsidRDefault="007E7AA6" w:rsidP="00DE1C2F">
      <w:pPr>
        <w:pStyle w:val="ListParagraph"/>
        <w:numPr>
          <w:ilvl w:val="0"/>
          <w:numId w:val="12"/>
        </w:numPr>
        <w:tabs>
          <w:tab w:val="left" w:pos="720"/>
          <w:tab w:val="left" w:pos="1260"/>
        </w:tabs>
        <w:spacing w:line="276" w:lineRule="auto"/>
        <w:ind w:left="990"/>
        <w:rPr>
          <w:rFonts w:ascii="Arial" w:hAnsi="Arial" w:cs="Arial"/>
          <w:sz w:val="20"/>
          <w:szCs w:val="20"/>
        </w:rPr>
      </w:pPr>
      <w:r>
        <w:rPr>
          <w:rFonts w:ascii="Arial" w:hAnsi="Arial" w:cs="Arial"/>
          <w:sz w:val="20"/>
          <w:szCs w:val="20"/>
        </w:rPr>
        <w:t>Baylor University – Pure Gold Research Award – Fall 2022.</w:t>
      </w:r>
    </w:p>
    <w:p w14:paraId="2CA93B2E" w14:textId="77777777" w:rsidR="00DE1C2F" w:rsidRPr="00344666" w:rsidRDefault="00DE1C2F" w:rsidP="00DE1C2F">
      <w:pPr>
        <w:ind w:left="270" w:hanging="90"/>
        <w:rPr>
          <w:rFonts w:ascii="Arial" w:hAnsi="Arial" w:cs="Arial"/>
          <w:sz w:val="20"/>
          <w:szCs w:val="20"/>
        </w:rPr>
      </w:pPr>
    </w:p>
    <w:sectPr w:rsidR="00DE1C2F" w:rsidRPr="0034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C5"/>
    <w:multiLevelType w:val="hybridMultilevel"/>
    <w:tmpl w:val="B8F6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656C7"/>
    <w:multiLevelType w:val="hybridMultilevel"/>
    <w:tmpl w:val="CDFCDB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E969D9"/>
    <w:multiLevelType w:val="hybridMultilevel"/>
    <w:tmpl w:val="47D0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0EFA"/>
    <w:multiLevelType w:val="hybridMultilevel"/>
    <w:tmpl w:val="983C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E4436"/>
    <w:multiLevelType w:val="hybridMultilevel"/>
    <w:tmpl w:val="CDFCDB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8611FF0"/>
    <w:multiLevelType w:val="hybridMultilevel"/>
    <w:tmpl w:val="46A2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70E50"/>
    <w:multiLevelType w:val="hybridMultilevel"/>
    <w:tmpl w:val="A7586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D4C15"/>
    <w:multiLevelType w:val="hybridMultilevel"/>
    <w:tmpl w:val="47D07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1B6B2D"/>
    <w:multiLevelType w:val="hybridMultilevel"/>
    <w:tmpl w:val="4E7C64E8"/>
    <w:lvl w:ilvl="0" w:tplc="FFFFFFFF">
      <w:start w:val="1"/>
      <w:numFmt w:val="decimal"/>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53E77BAB"/>
    <w:multiLevelType w:val="hybridMultilevel"/>
    <w:tmpl w:val="C2D4D6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9FE1F6D"/>
    <w:multiLevelType w:val="hybridMultilevel"/>
    <w:tmpl w:val="FE08FF8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47944A0"/>
    <w:multiLevelType w:val="hybridMultilevel"/>
    <w:tmpl w:val="07466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532ED0"/>
    <w:multiLevelType w:val="hybridMultilevel"/>
    <w:tmpl w:val="C2D4D6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E114DCB"/>
    <w:multiLevelType w:val="hybridMultilevel"/>
    <w:tmpl w:val="AA2E0FD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7C33948"/>
    <w:multiLevelType w:val="hybridMultilevel"/>
    <w:tmpl w:val="78EC7E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004818727">
    <w:abstractNumId w:val="2"/>
  </w:num>
  <w:num w:numId="2" w16cid:durableId="1626152149">
    <w:abstractNumId w:val="11"/>
  </w:num>
  <w:num w:numId="3" w16cid:durableId="810558232">
    <w:abstractNumId w:val="0"/>
  </w:num>
  <w:num w:numId="4" w16cid:durableId="226305373">
    <w:abstractNumId w:val="4"/>
  </w:num>
  <w:num w:numId="5" w16cid:durableId="1977487999">
    <w:abstractNumId w:val="14"/>
  </w:num>
  <w:num w:numId="6" w16cid:durableId="2104106884">
    <w:abstractNumId w:val="5"/>
  </w:num>
  <w:num w:numId="7" w16cid:durableId="2090927380">
    <w:abstractNumId w:val="1"/>
  </w:num>
  <w:num w:numId="8" w16cid:durableId="659187915">
    <w:abstractNumId w:val="10"/>
  </w:num>
  <w:num w:numId="9" w16cid:durableId="1047997117">
    <w:abstractNumId w:val="13"/>
  </w:num>
  <w:num w:numId="10" w16cid:durableId="123818618">
    <w:abstractNumId w:val="6"/>
  </w:num>
  <w:num w:numId="11" w16cid:durableId="214313691">
    <w:abstractNumId w:val="12"/>
  </w:num>
  <w:num w:numId="12" w16cid:durableId="1393507164">
    <w:abstractNumId w:val="9"/>
  </w:num>
  <w:num w:numId="13" w16cid:durableId="2044935788">
    <w:abstractNumId w:val="3"/>
  </w:num>
  <w:num w:numId="14" w16cid:durableId="1756170322">
    <w:abstractNumId w:val="8"/>
  </w:num>
  <w:num w:numId="15" w16cid:durableId="2140950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C"/>
    <w:rsid w:val="00010E8A"/>
    <w:rsid w:val="000B5479"/>
    <w:rsid w:val="00102273"/>
    <w:rsid w:val="001335D6"/>
    <w:rsid w:val="00143D1E"/>
    <w:rsid w:val="00191247"/>
    <w:rsid w:val="00205369"/>
    <w:rsid w:val="002076EA"/>
    <w:rsid w:val="00255EB9"/>
    <w:rsid w:val="00272BB9"/>
    <w:rsid w:val="00274149"/>
    <w:rsid w:val="00296854"/>
    <w:rsid w:val="002B09EA"/>
    <w:rsid w:val="002F7410"/>
    <w:rsid w:val="00344666"/>
    <w:rsid w:val="00377D16"/>
    <w:rsid w:val="003B75BE"/>
    <w:rsid w:val="003C485E"/>
    <w:rsid w:val="00542BB5"/>
    <w:rsid w:val="005555CE"/>
    <w:rsid w:val="0058260A"/>
    <w:rsid w:val="00592DC1"/>
    <w:rsid w:val="00593D4C"/>
    <w:rsid w:val="005E58A7"/>
    <w:rsid w:val="005E74AC"/>
    <w:rsid w:val="006176E5"/>
    <w:rsid w:val="006325AD"/>
    <w:rsid w:val="006B7609"/>
    <w:rsid w:val="006D352D"/>
    <w:rsid w:val="006D527D"/>
    <w:rsid w:val="006E495B"/>
    <w:rsid w:val="00722203"/>
    <w:rsid w:val="00735B9A"/>
    <w:rsid w:val="0076602B"/>
    <w:rsid w:val="0077601C"/>
    <w:rsid w:val="00785CB3"/>
    <w:rsid w:val="007872A2"/>
    <w:rsid w:val="007B417A"/>
    <w:rsid w:val="007E1511"/>
    <w:rsid w:val="007E7AA6"/>
    <w:rsid w:val="00844D7E"/>
    <w:rsid w:val="0087712E"/>
    <w:rsid w:val="008A18FA"/>
    <w:rsid w:val="008A432A"/>
    <w:rsid w:val="008D02BB"/>
    <w:rsid w:val="00917E97"/>
    <w:rsid w:val="009432AC"/>
    <w:rsid w:val="00963337"/>
    <w:rsid w:val="00997C26"/>
    <w:rsid w:val="009C0095"/>
    <w:rsid w:val="00A34B69"/>
    <w:rsid w:val="00A52886"/>
    <w:rsid w:val="00A602BF"/>
    <w:rsid w:val="00A673AC"/>
    <w:rsid w:val="00A713CC"/>
    <w:rsid w:val="00A722F5"/>
    <w:rsid w:val="00AF2DA6"/>
    <w:rsid w:val="00B42291"/>
    <w:rsid w:val="00B67626"/>
    <w:rsid w:val="00B82793"/>
    <w:rsid w:val="00B82FF9"/>
    <w:rsid w:val="00B97AC8"/>
    <w:rsid w:val="00BE264A"/>
    <w:rsid w:val="00C302FF"/>
    <w:rsid w:val="00C35900"/>
    <w:rsid w:val="00C641D9"/>
    <w:rsid w:val="00CB219E"/>
    <w:rsid w:val="00CE163D"/>
    <w:rsid w:val="00CE7DF4"/>
    <w:rsid w:val="00D37505"/>
    <w:rsid w:val="00DA3448"/>
    <w:rsid w:val="00DC56C3"/>
    <w:rsid w:val="00DD4A42"/>
    <w:rsid w:val="00DE1C2F"/>
    <w:rsid w:val="00DF5C79"/>
    <w:rsid w:val="00DF71E2"/>
    <w:rsid w:val="00E443A5"/>
    <w:rsid w:val="00E82698"/>
    <w:rsid w:val="00E90ECF"/>
    <w:rsid w:val="00EB460E"/>
    <w:rsid w:val="00ED5409"/>
    <w:rsid w:val="00EE37FA"/>
    <w:rsid w:val="00F32887"/>
    <w:rsid w:val="00F40773"/>
    <w:rsid w:val="00F6377F"/>
    <w:rsid w:val="00F94944"/>
    <w:rsid w:val="00FC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BF28"/>
  <w15:chartTrackingRefBased/>
  <w15:docId w15:val="{356816C2-E521-4772-A8B9-4B36326E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3AC"/>
    <w:pPr>
      <w:autoSpaceDE w:val="0"/>
      <w:autoSpaceDN w:val="0"/>
      <w:adjustRightInd w:val="0"/>
      <w:spacing w:after="0" w:line="240" w:lineRule="auto"/>
    </w:pPr>
    <w:rPr>
      <w:rFonts w:ascii="Arial" w:hAnsi="Arial" w:cs="Arial"/>
      <w:color w:val="000000"/>
      <w:sz w:val="24"/>
      <w:szCs w:val="24"/>
    </w:rPr>
  </w:style>
  <w:style w:type="paragraph" w:customStyle="1" w:styleId="12">
    <w:name w:val="12"/>
    <w:basedOn w:val="Normal"/>
    <w:link w:val="12Char"/>
    <w:rsid w:val="00102273"/>
    <w:pPr>
      <w:spacing w:after="0" w:line="240" w:lineRule="auto"/>
    </w:pPr>
    <w:rPr>
      <w:rFonts w:ascii="Times New Roman" w:eastAsia="Times New Roman" w:hAnsi="Times New Roman" w:cs="Times New Roman"/>
      <w:b/>
      <w:sz w:val="36"/>
      <w:szCs w:val="24"/>
    </w:rPr>
  </w:style>
  <w:style w:type="character" w:customStyle="1" w:styleId="12Char">
    <w:name w:val="12 Char"/>
    <w:basedOn w:val="DefaultParagraphFont"/>
    <w:link w:val="12"/>
    <w:rsid w:val="00102273"/>
    <w:rPr>
      <w:rFonts w:ascii="Times New Roman" w:eastAsia="Times New Roman" w:hAnsi="Times New Roman" w:cs="Times New Roman"/>
      <w:b/>
      <w:sz w:val="36"/>
      <w:szCs w:val="24"/>
    </w:rPr>
  </w:style>
  <w:style w:type="paragraph" w:styleId="ListParagraph">
    <w:name w:val="List Paragraph"/>
    <w:basedOn w:val="Normal"/>
    <w:uiPriority w:val="34"/>
    <w:qFormat/>
    <w:rsid w:val="00102273"/>
    <w:pPr>
      <w:spacing w:after="0" w:line="240" w:lineRule="auto"/>
      <w:ind w:left="720"/>
    </w:pPr>
    <w:rPr>
      <w:rFonts w:ascii="Times New Roman" w:eastAsia="Times New Roman" w:hAnsi="Times New Roman" w:cs="Times New Roman"/>
      <w:sz w:val="24"/>
      <w:szCs w:val="24"/>
    </w:rPr>
  </w:style>
  <w:style w:type="paragraph" w:styleId="NoSpacing">
    <w:name w:val="No Spacing"/>
    <w:qFormat/>
    <w:rsid w:val="00102273"/>
    <w:pPr>
      <w:spacing w:after="0" w:line="240" w:lineRule="auto"/>
    </w:pPr>
  </w:style>
  <w:style w:type="paragraph" w:customStyle="1" w:styleId="DataField11pt-Single">
    <w:name w:val="Data Field 11pt-Single"/>
    <w:basedOn w:val="Normal"/>
    <w:link w:val="DataField11pt-SingleChar"/>
    <w:rsid w:val="00DE1C2F"/>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DE1C2F"/>
    <w:rPr>
      <w:rFonts w:ascii="Arial" w:eastAsia="Times New Roman" w:hAnsi="Arial" w:cs="Arial"/>
      <w:szCs w:val="20"/>
    </w:rPr>
  </w:style>
  <w:style w:type="paragraph" w:styleId="BalloonText">
    <w:name w:val="Balloon Text"/>
    <w:basedOn w:val="Normal"/>
    <w:link w:val="BalloonTextChar"/>
    <w:uiPriority w:val="99"/>
    <w:semiHidden/>
    <w:unhideWhenUsed/>
    <w:rsid w:val="00CB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218">
      <w:bodyDiv w:val="1"/>
      <w:marLeft w:val="0"/>
      <w:marRight w:val="0"/>
      <w:marTop w:val="0"/>
      <w:marBottom w:val="0"/>
      <w:divBdr>
        <w:top w:val="none" w:sz="0" w:space="0" w:color="auto"/>
        <w:left w:val="none" w:sz="0" w:space="0" w:color="auto"/>
        <w:bottom w:val="none" w:sz="0" w:space="0" w:color="auto"/>
        <w:right w:val="none" w:sz="0" w:space="0" w:color="auto"/>
      </w:divBdr>
      <w:divsChild>
        <w:div w:id="862748504">
          <w:marLeft w:val="0"/>
          <w:marRight w:val="0"/>
          <w:marTop w:val="0"/>
          <w:marBottom w:val="0"/>
          <w:divBdr>
            <w:top w:val="none" w:sz="0" w:space="0" w:color="auto"/>
            <w:left w:val="none" w:sz="0" w:space="0" w:color="auto"/>
            <w:bottom w:val="none" w:sz="0" w:space="0" w:color="auto"/>
            <w:right w:val="none" w:sz="0" w:space="0" w:color="auto"/>
          </w:divBdr>
        </w:div>
      </w:divsChild>
    </w:div>
    <w:div w:id="507453351">
      <w:bodyDiv w:val="1"/>
      <w:marLeft w:val="0"/>
      <w:marRight w:val="0"/>
      <w:marTop w:val="0"/>
      <w:marBottom w:val="0"/>
      <w:divBdr>
        <w:top w:val="none" w:sz="0" w:space="0" w:color="auto"/>
        <w:left w:val="none" w:sz="0" w:space="0" w:color="auto"/>
        <w:bottom w:val="none" w:sz="0" w:space="0" w:color="auto"/>
        <w:right w:val="none" w:sz="0" w:space="0" w:color="auto"/>
      </w:divBdr>
      <w:divsChild>
        <w:div w:id="1731882853">
          <w:marLeft w:val="0"/>
          <w:marRight w:val="0"/>
          <w:marTop w:val="0"/>
          <w:marBottom w:val="0"/>
          <w:divBdr>
            <w:top w:val="none" w:sz="0" w:space="0" w:color="auto"/>
            <w:left w:val="none" w:sz="0" w:space="0" w:color="auto"/>
            <w:bottom w:val="none" w:sz="0" w:space="0" w:color="auto"/>
            <w:right w:val="none" w:sz="0" w:space="0" w:color="auto"/>
          </w:divBdr>
        </w:div>
      </w:divsChild>
    </w:div>
    <w:div w:id="715589228">
      <w:bodyDiv w:val="1"/>
      <w:marLeft w:val="0"/>
      <w:marRight w:val="0"/>
      <w:marTop w:val="0"/>
      <w:marBottom w:val="0"/>
      <w:divBdr>
        <w:top w:val="none" w:sz="0" w:space="0" w:color="auto"/>
        <w:left w:val="none" w:sz="0" w:space="0" w:color="auto"/>
        <w:bottom w:val="none" w:sz="0" w:space="0" w:color="auto"/>
        <w:right w:val="none" w:sz="0" w:space="0" w:color="auto"/>
      </w:divBdr>
      <w:divsChild>
        <w:div w:id="1443962169">
          <w:marLeft w:val="0"/>
          <w:marRight w:val="0"/>
          <w:marTop w:val="0"/>
          <w:marBottom w:val="0"/>
          <w:divBdr>
            <w:top w:val="none" w:sz="0" w:space="0" w:color="auto"/>
            <w:left w:val="none" w:sz="0" w:space="0" w:color="auto"/>
            <w:bottom w:val="none" w:sz="0" w:space="0" w:color="auto"/>
            <w:right w:val="none" w:sz="0" w:space="0" w:color="auto"/>
          </w:divBdr>
        </w:div>
      </w:divsChild>
    </w:div>
    <w:div w:id="850099466">
      <w:bodyDiv w:val="1"/>
      <w:marLeft w:val="0"/>
      <w:marRight w:val="0"/>
      <w:marTop w:val="0"/>
      <w:marBottom w:val="0"/>
      <w:divBdr>
        <w:top w:val="none" w:sz="0" w:space="0" w:color="auto"/>
        <w:left w:val="none" w:sz="0" w:space="0" w:color="auto"/>
        <w:bottom w:val="none" w:sz="0" w:space="0" w:color="auto"/>
        <w:right w:val="none" w:sz="0" w:space="0" w:color="auto"/>
      </w:divBdr>
      <w:divsChild>
        <w:div w:id="1970892345">
          <w:marLeft w:val="0"/>
          <w:marRight w:val="0"/>
          <w:marTop w:val="0"/>
          <w:marBottom w:val="0"/>
          <w:divBdr>
            <w:top w:val="none" w:sz="0" w:space="0" w:color="auto"/>
            <w:left w:val="none" w:sz="0" w:space="0" w:color="auto"/>
            <w:bottom w:val="none" w:sz="0" w:space="0" w:color="auto"/>
            <w:right w:val="none" w:sz="0" w:space="0" w:color="auto"/>
          </w:divBdr>
        </w:div>
      </w:divsChild>
    </w:div>
    <w:div w:id="1420060159">
      <w:bodyDiv w:val="1"/>
      <w:marLeft w:val="0"/>
      <w:marRight w:val="0"/>
      <w:marTop w:val="0"/>
      <w:marBottom w:val="0"/>
      <w:divBdr>
        <w:top w:val="none" w:sz="0" w:space="0" w:color="auto"/>
        <w:left w:val="none" w:sz="0" w:space="0" w:color="auto"/>
        <w:bottom w:val="none" w:sz="0" w:space="0" w:color="auto"/>
        <w:right w:val="none" w:sz="0" w:space="0" w:color="auto"/>
      </w:divBdr>
      <w:divsChild>
        <w:div w:id="1831022267">
          <w:marLeft w:val="0"/>
          <w:marRight w:val="0"/>
          <w:marTop w:val="0"/>
          <w:marBottom w:val="0"/>
          <w:divBdr>
            <w:top w:val="none" w:sz="0" w:space="0" w:color="auto"/>
            <w:left w:val="none" w:sz="0" w:space="0" w:color="auto"/>
            <w:bottom w:val="none" w:sz="0" w:space="0" w:color="auto"/>
            <w:right w:val="none" w:sz="0" w:space="0" w:color="auto"/>
          </w:divBdr>
          <w:divsChild>
            <w:div w:id="7875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2527">
      <w:bodyDiv w:val="1"/>
      <w:marLeft w:val="0"/>
      <w:marRight w:val="0"/>
      <w:marTop w:val="0"/>
      <w:marBottom w:val="0"/>
      <w:divBdr>
        <w:top w:val="none" w:sz="0" w:space="0" w:color="auto"/>
        <w:left w:val="none" w:sz="0" w:space="0" w:color="auto"/>
        <w:bottom w:val="none" w:sz="0" w:space="0" w:color="auto"/>
        <w:right w:val="none" w:sz="0" w:space="0" w:color="auto"/>
      </w:divBdr>
    </w:div>
    <w:div w:id="1971814181">
      <w:bodyDiv w:val="1"/>
      <w:marLeft w:val="0"/>
      <w:marRight w:val="0"/>
      <w:marTop w:val="0"/>
      <w:marBottom w:val="0"/>
      <w:divBdr>
        <w:top w:val="none" w:sz="0" w:space="0" w:color="auto"/>
        <w:left w:val="none" w:sz="0" w:space="0" w:color="auto"/>
        <w:bottom w:val="none" w:sz="0" w:space="0" w:color="auto"/>
        <w:right w:val="none" w:sz="0" w:space="0" w:color="auto"/>
      </w:divBdr>
      <w:divsChild>
        <w:div w:id="531919019">
          <w:marLeft w:val="0"/>
          <w:marRight w:val="0"/>
          <w:marTop w:val="0"/>
          <w:marBottom w:val="0"/>
          <w:divBdr>
            <w:top w:val="none" w:sz="0" w:space="0" w:color="auto"/>
            <w:left w:val="none" w:sz="0" w:space="0" w:color="auto"/>
            <w:bottom w:val="none" w:sz="0" w:space="0" w:color="auto"/>
            <w:right w:val="none" w:sz="0" w:space="0" w:color="auto"/>
          </w:divBdr>
        </w:div>
      </w:divsChild>
    </w:div>
    <w:div w:id="1990017927">
      <w:bodyDiv w:val="1"/>
      <w:marLeft w:val="0"/>
      <w:marRight w:val="0"/>
      <w:marTop w:val="0"/>
      <w:marBottom w:val="0"/>
      <w:divBdr>
        <w:top w:val="none" w:sz="0" w:space="0" w:color="auto"/>
        <w:left w:val="none" w:sz="0" w:space="0" w:color="auto"/>
        <w:bottom w:val="none" w:sz="0" w:space="0" w:color="auto"/>
        <w:right w:val="none" w:sz="0" w:space="0" w:color="auto"/>
      </w:divBdr>
      <w:divsChild>
        <w:div w:id="155569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Wiggs, Michael</dc:creator>
  <cp:keywords/>
  <dc:description/>
  <cp:lastModifiedBy>Wiggs, Michael</cp:lastModifiedBy>
  <cp:revision>10</cp:revision>
  <dcterms:created xsi:type="dcterms:W3CDTF">2023-01-27T21:38:00Z</dcterms:created>
  <dcterms:modified xsi:type="dcterms:W3CDTF">2023-03-01T22:20:00Z</dcterms:modified>
</cp:coreProperties>
</file>